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0F1A40" w:rsidRDefault="0056144A" w:rsidP="00DD199C">
      <w:pPr>
        <w:spacing w:line="360" w:lineRule="auto"/>
        <w:jc w:val="center"/>
        <w:rPr>
          <w:rFonts w:eastAsia="Calibri"/>
          <w:b/>
          <w:color w:val="000000"/>
          <w:sz w:val="28"/>
          <w:szCs w:val="28"/>
          <w:lang w:eastAsia="en-US"/>
        </w:rPr>
      </w:pPr>
      <w:r w:rsidRPr="000F1A40">
        <w:rPr>
          <w:rFonts w:eastAsia="Calibri"/>
          <w:b/>
          <w:color w:val="000000"/>
          <w:sz w:val="28"/>
          <w:szCs w:val="28"/>
          <w:lang w:eastAsia="en-US"/>
        </w:rPr>
        <w:t>Specyfikacja Warunków Zamówienia (SWZ)</w:t>
      </w:r>
    </w:p>
    <w:p w14:paraId="6E27B27F" w14:textId="73F60335" w:rsidR="00B37CB1" w:rsidRPr="000F1A40" w:rsidRDefault="00DD199C" w:rsidP="00DD199C">
      <w:pPr>
        <w:spacing w:line="360" w:lineRule="auto"/>
        <w:jc w:val="center"/>
        <w:rPr>
          <w:rFonts w:eastAsia="Calibri"/>
          <w:b/>
          <w:color w:val="000000"/>
          <w:sz w:val="28"/>
          <w:szCs w:val="28"/>
          <w:lang w:eastAsia="en-US"/>
        </w:rPr>
      </w:pPr>
      <w:r w:rsidRPr="000F1A40">
        <w:rPr>
          <w:rFonts w:eastAsia="Calibri"/>
          <w:b/>
          <w:color w:val="000000"/>
          <w:sz w:val="28"/>
          <w:szCs w:val="28"/>
          <w:lang w:eastAsia="en-US"/>
        </w:rPr>
        <w:t>dla z</w:t>
      </w:r>
      <w:r w:rsidR="0056144A" w:rsidRPr="000F1A40">
        <w:rPr>
          <w:rFonts w:eastAsia="Calibri"/>
          <w:b/>
          <w:color w:val="000000"/>
          <w:sz w:val="28"/>
          <w:szCs w:val="28"/>
          <w:lang w:eastAsia="en-US"/>
        </w:rPr>
        <w:t>amówieni</w:t>
      </w:r>
      <w:r w:rsidRPr="000F1A40">
        <w:rPr>
          <w:rFonts w:eastAsia="Calibri"/>
          <w:b/>
          <w:color w:val="000000"/>
          <w:sz w:val="28"/>
          <w:szCs w:val="28"/>
          <w:lang w:eastAsia="en-US"/>
        </w:rPr>
        <w:t>a</w:t>
      </w:r>
      <w:r w:rsidR="0056144A" w:rsidRPr="000F1A40">
        <w:rPr>
          <w:rFonts w:eastAsia="Calibri"/>
          <w:b/>
          <w:color w:val="000000"/>
          <w:sz w:val="28"/>
          <w:szCs w:val="28"/>
          <w:lang w:eastAsia="en-US"/>
        </w:rPr>
        <w:t xml:space="preserve"> </w:t>
      </w:r>
      <w:r w:rsidR="000122ED" w:rsidRPr="000F1A40">
        <w:rPr>
          <w:rFonts w:eastAsia="Calibri"/>
          <w:b/>
          <w:color w:val="000000"/>
          <w:sz w:val="28"/>
          <w:szCs w:val="28"/>
          <w:lang w:eastAsia="en-US"/>
        </w:rPr>
        <w:t>objęte</w:t>
      </w:r>
      <w:r w:rsidRPr="000F1A40">
        <w:rPr>
          <w:rFonts w:eastAsia="Calibri"/>
          <w:b/>
          <w:color w:val="000000"/>
          <w:sz w:val="28"/>
          <w:szCs w:val="28"/>
          <w:lang w:eastAsia="en-US"/>
        </w:rPr>
        <w:t>go</w:t>
      </w:r>
      <w:r w:rsidR="000122ED" w:rsidRPr="000F1A40">
        <w:rPr>
          <w:rFonts w:eastAsia="Calibri"/>
          <w:b/>
          <w:color w:val="000000"/>
          <w:sz w:val="28"/>
          <w:szCs w:val="28"/>
          <w:lang w:eastAsia="en-US"/>
        </w:rPr>
        <w:t xml:space="preserve"> przepisami </w:t>
      </w:r>
    </w:p>
    <w:p w14:paraId="2FB316A0" w14:textId="084C3206" w:rsidR="0056144A" w:rsidRPr="000F1A40" w:rsidRDefault="000122ED" w:rsidP="00DD199C">
      <w:pPr>
        <w:spacing w:line="360" w:lineRule="auto"/>
        <w:jc w:val="center"/>
        <w:rPr>
          <w:rFonts w:eastAsia="Calibri"/>
          <w:b/>
          <w:color w:val="000000"/>
          <w:sz w:val="28"/>
          <w:szCs w:val="28"/>
          <w:u w:val="single"/>
          <w:lang w:eastAsia="en-US"/>
        </w:rPr>
      </w:pPr>
      <w:r w:rsidRPr="000F1A40">
        <w:rPr>
          <w:rFonts w:eastAsia="Calibri"/>
          <w:b/>
          <w:i/>
          <w:iCs/>
          <w:color w:val="000000"/>
          <w:sz w:val="28"/>
          <w:szCs w:val="28"/>
          <w:u w:val="single"/>
          <w:lang w:eastAsia="en-US"/>
        </w:rPr>
        <w:t>Regulaminu udzielania zamówień w Polskiej Grupie Górniczej S.A</w:t>
      </w:r>
      <w:r w:rsidRPr="000F1A40">
        <w:rPr>
          <w:rFonts w:eastAsia="Calibri"/>
          <w:b/>
          <w:color w:val="000000"/>
          <w:sz w:val="28"/>
          <w:szCs w:val="28"/>
          <w:u w:val="single"/>
          <w:lang w:eastAsia="en-US"/>
        </w:rPr>
        <w:t xml:space="preserve">. </w:t>
      </w:r>
    </w:p>
    <w:p w14:paraId="5A158362" w14:textId="6B045278" w:rsidR="00F13DFD" w:rsidRPr="000F1A40" w:rsidRDefault="00DD199C" w:rsidP="00DD199C">
      <w:pPr>
        <w:spacing w:line="360" w:lineRule="auto"/>
        <w:jc w:val="center"/>
        <w:rPr>
          <w:rFonts w:eastAsia="Calibri"/>
          <w:b/>
          <w:color w:val="000000"/>
          <w:sz w:val="28"/>
          <w:szCs w:val="28"/>
          <w:lang w:eastAsia="en-US"/>
        </w:rPr>
      </w:pPr>
      <w:r w:rsidRPr="000F1A40">
        <w:rPr>
          <w:rFonts w:eastAsia="Calibri"/>
          <w:b/>
          <w:color w:val="000000"/>
          <w:sz w:val="28"/>
          <w:szCs w:val="28"/>
          <w:lang w:eastAsia="en-US"/>
        </w:rPr>
        <w:t>w trybie p</w:t>
      </w:r>
      <w:r w:rsidR="0056144A" w:rsidRPr="000F1A40">
        <w:rPr>
          <w:rFonts w:eastAsia="Calibri"/>
          <w:b/>
          <w:color w:val="000000"/>
          <w:sz w:val="28"/>
          <w:szCs w:val="28"/>
          <w:lang w:eastAsia="en-US"/>
        </w:rPr>
        <w:t>rzetarg</w:t>
      </w:r>
      <w:r w:rsidRPr="000F1A40">
        <w:rPr>
          <w:rFonts w:eastAsia="Calibri"/>
          <w:b/>
          <w:color w:val="000000"/>
          <w:sz w:val="28"/>
          <w:szCs w:val="28"/>
          <w:lang w:eastAsia="en-US"/>
        </w:rPr>
        <w:t>u</w:t>
      </w:r>
      <w:r w:rsidR="0056144A" w:rsidRPr="000F1A40">
        <w:rPr>
          <w:rFonts w:eastAsia="Calibri"/>
          <w:b/>
          <w:color w:val="000000"/>
          <w:sz w:val="28"/>
          <w:szCs w:val="28"/>
          <w:lang w:eastAsia="en-US"/>
        </w:rPr>
        <w:t xml:space="preserve"> nieograniczon</w:t>
      </w:r>
      <w:r w:rsidRPr="000F1A40">
        <w:rPr>
          <w:rFonts w:eastAsia="Calibri"/>
          <w:b/>
          <w:color w:val="000000"/>
          <w:sz w:val="28"/>
          <w:szCs w:val="28"/>
          <w:lang w:eastAsia="en-US"/>
        </w:rPr>
        <w:t>ego</w:t>
      </w:r>
      <w:r w:rsidR="00817766" w:rsidRPr="000F1A40">
        <w:rPr>
          <w:rFonts w:eastAsia="Calibri"/>
          <w:b/>
          <w:color w:val="000000"/>
          <w:sz w:val="28"/>
          <w:szCs w:val="28"/>
          <w:lang w:eastAsia="en-US"/>
        </w:rPr>
        <w:t xml:space="preserve"> </w:t>
      </w:r>
    </w:p>
    <w:p w14:paraId="20CD83AB" w14:textId="67E4F95B" w:rsidR="00817766" w:rsidRPr="00F76785" w:rsidRDefault="00817766" w:rsidP="00817766">
      <w:pPr>
        <w:spacing w:before="120" w:line="312" w:lineRule="auto"/>
        <w:jc w:val="center"/>
        <w:rPr>
          <w:rFonts w:eastAsia="Calibri"/>
          <w:b/>
          <w:color w:val="000000"/>
          <w:sz w:val="28"/>
          <w:szCs w:val="28"/>
          <w:lang w:eastAsia="en-US"/>
        </w:rPr>
      </w:pPr>
      <w:proofErr w:type="spellStart"/>
      <w:r w:rsidRPr="000F1A40">
        <w:rPr>
          <w:rFonts w:eastAsia="Calibri"/>
          <w:b/>
          <w:color w:val="000000"/>
          <w:sz w:val="28"/>
          <w:szCs w:val="28"/>
          <w:lang w:eastAsia="en-US"/>
        </w:rPr>
        <w:t>pn</w:t>
      </w:r>
      <w:proofErr w:type="spellEnd"/>
      <w:r w:rsidRPr="000F1A40">
        <w:rPr>
          <w:rFonts w:eastAsia="Calibri"/>
          <w:b/>
          <w:color w:val="000000"/>
          <w:sz w:val="28"/>
          <w:szCs w:val="28"/>
          <w:lang w:eastAsia="en-US"/>
        </w:rPr>
        <w:t xml:space="preserve">:  </w:t>
      </w:r>
      <w:r w:rsidR="000F1A40" w:rsidRPr="000F1A40">
        <w:rPr>
          <w:rFonts w:eastAsia="Calibri"/>
          <w:b/>
          <w:color w:val="000000"/>
          <w:sz w:val="28"/>
          <w:szCs w:val="28"/>
          <w:lang w:eastAsia="en-US"/>
        </w:rPr>
        <w:t xml:space="preserve">Rozbudowa infrastruktury pamięci masowej PGG S.A. poprzez rozbudowę macierzy Dell </w:t>
      </w:r>
      <w:proofErr w:type="spellStart"/>
      <w:r w:rsidR="000F1A40" w:rsidRPr="000F1A40">
        <w:rPr>
          <w:rFonts w:eastAsia="Calibri"/>
          <w:b/>
          <w:color w:val="000000"/>
          <w:sz w:val="28"/>
          <w:szCs w:val="28"/>
          <w:lang w:eastAsia="en-US"/>
        </w:rPr>
        <w:t>PowerStore</w:t>
      </w:r>
      <w:proofErr w:type="spellEnd"/>
      <w:r w:rsidR="000F1A40" w:rsidRPr="000F1A40">
        <w:rPr>
          <w:rFonts w:eastAsia="Calibri"/>
          <w:b/>
          <w:color w:val="000000"/>
          <w:sz w:val="28"/>
          <w:szCs w:val="28"/>
          <w:lang w:eastAsia="en-US"/>
        </w:rPr>
        <w:t xml:space="preserve"> 3200  lub dostawę i wdrożenie nowej macierzy klasy </w:t>
      </w:r>
      <w:proofErr w:type="spellStart"/>
      <w:r w:rsidR="000F1A40" w:rsidRPr="000F1A40">
        <w:rPr>
          <w:rFonts w:eastAsia="Calibri"/>
          <w:b/>
          <w:color w:val="000000"/>
          <w:sz w:val="28"/>
          <w:szCs w:val="28"/>
          <w:lang w:eastAsia="en-US"/>
        </w:rPr>
        <w:t>All</w:t>
      </w:r>
      <w:proofErr w:type="spellEnd"/>
      <w:r w:rsidR="000F1A40" w:rsidRPr="000F1A40">
        <w:rPr>
          <w:rFonts w:eastAsia="Calibri"/>
          <w:b/>
          <w:color w:val="000000"/>
          <w:sz w:val="28"/>
          <w:szCs w:val="28"/>
          <w:lang w:eastAsia="en-US"/>
        </w:rPr>
        <w:t>-Flash NVME</w:t>
      </w:r>
    </w:p>
    <w:p w14:paraId="3DE14426" w14:textId="394C6B3D"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0F1A40">
        <w:rPr>
          <w:rFonts w:eastAsia="Calibri"/>
          <w:b/>
          <w:color w:val="000000"/>
          <w:sz w:val="28"/>
          <w:szCs w:val="28"/>
          <w:lang w:eastAsia="en-US"/>
        </w:rPr>
        <w:t>532600405</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190E8FCB" w14:textId="71521920" w:rsidR="00835348"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40542471" w:history="1">
            <w:r w:rsidR="00835348" w:rsidRPr="00CE7CB5">
              <w:rPr>
                <w:rStyle w:val="Hipercze"/>
                <w:noProof/>
              </w:rPr>
              <w:t>Część I. Zamawiający:</w:t>
            </w:r>
            <w:r w:rsidR="00835348">
              <w:rPr>
                <w:noProof/>
                <w:webHidden/>
              </w:rPr>
              <w:tab/>
            </w:r>
            <w:r w:rsidR="00835348">
              <w:rPr>
                <w:noProof/>
                <w:webHidden/>
              </w:rPr>
              <w:fldChar w:fldCharType="begin"/>
            </w:r>
            <w:r w:rsidR="00835348">
              <w:rPr>
                <w:noProof/>
                <w:webHidden/>
              </w:rPr>
              <w:instrText xml:space="preserve"> PAGEREF _Toc240542471 \h </w:instrText>
            </w:r>
            <w:r w:rsidR="00835348">
              <w:rPr>
                <w:noProof/>
                <w:webHidden/>
              </w:rPr>
            </w:r>
            <w:r w:rsidR="00835348">
              <w:rPr>
                <w:noProof/>
                <w:webHidden/>
              </w:rPr>
              <w:fldChar w:fldCharType="separate"/>
            </w:r>
            <w:r w:rsidR="00200DE6">
              <w:rPr>
                <w:noProof/>
                <w:webHidden/>
              </w:rPr>
              <w:t>3</w:t>
            </w:r>
            <w:r w:rsidR="00835348">
              <w:rPr>
                <w:noProof/>
                <w:webHidden/>
              </w:rPr>
              <w:fldChar w:fldCharType="end"/>
            </w:r>
          </w:hyperlink>
        </w:p>
        <w:p w14:paraId="5EAF2BEC" w14:textId="4C0854C6"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72" w:history="1">
            <w:r w:rsidRPr="00CE7CB5">
              <w:rPr>
                <w:rStyle w:val="Hipercze"/>
                <w:noProof/>
              </w:rPr>
              <w:t>Część II. Postępowanie</w:t>
            </w:r>
            <w:r>
              <w:rPr>
                <w:noProof/>
                <w:webHidden/>
              </w:rPr>
              <w:tab/>
            </w:r>
            <w:r>
              <w:rPr>
                <w:noProof/>
                <w:webHidden/>
              </w:rPr>
              <w:fldChar w:fldCharType="begin"/>
            </w:r>
            <w:r>
              <w:rPr>
                <w:noProof/>
                <w:webHidden/>
              </w:rPr>
              <w:instrText xml:space="preserve"> PAGEREF _Toc240542472 \h </w:instrText>
            </w:r>
            <w:r>
              <w:rPr>
                <w:noProof/>
                <w:webHidden/>
              </w:rPr>
            </w:r>
            <w:r>
              <w:rPr>
                <w:noProof/>
                <w:webHidden/>
              </w:rPr>
              <w:fldChar w:fldCharType="separate"/>
            </w:r>
            <w:r w:rsidR="00200DE6">
              <w:rPr>
                <w:noProof/>
                <w:webHidden/>
              </w:rPr>
              <w:t>3</w:t>
            </w:r>
            <w:r>
              <w:rPr>
                <w:noProof/>
                <w:webHidden/>
              </w:rPr>
              <w:fldChar w:fldCharType="end"/>
            </w:r>
          </w:hyperlink>
        </w:p>
        <w:p w14:paraId="0134DA06" w14:textId="511EB740"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73" w:history="1">
            <w:r w:rsidRPr="00CE7CB5">
              <w:rPr>
                <w:rStyle w:val="Hipercze"/>
                <w:noProof/>
              </w:rPr>
              <w:t>Część III. Przedmiot zamówienia. Termin wykonania.</w:t>
            </w:r>
            <w:r>
              <w:rPr>
                <w:noProof/>
                <w:webHidden/>
              </w:rPr>
              <w:tab/>
            </w:r>
            <w:r>
              <w:rPr>
                <w:noProof/>
                <w:webHidden/>
              </w:rPr>
              <w:fldChar w:fldCharType="begin"/>
            </w:r>
            <w:r>
              <w:rPr>
                <w:noProof/>
                <w:webHidden/>
              </w:rPr>
              <w:instrText xml:space="preserve"> PAGEREF _Toc240542473 \h </w:instrText>
            </w:r>
            <w:r>
              <w:rPr>
                <w:noProof/>
                <w:webHidden/>
              </w:rPr>
            </w:r>
            <w:r>
              <w:rPr>
                <w:noProof/>
                <w:webHidden/>
              </w:rPr>
              <w:fldChar w:fldCharType="separate"/>
            </w:r>
            <w:r w:rsidR="00200DE6">
              <w:rPr>
                <w:noProof/>
                <w:webHidden/>
              </w:rPr>
              <w:t>4</w:t>
            </w:r>
            <w:r>
              <w:rPr>
                <w:noProof/>
                <w:webHidden/>
              </w:rPr>
              <w:fldChar w:fldCharType="end"/>
            </w:r>
          </w:hyperlink>
        </w:p>
        <w:p w14:paraId="639CD120" w14:textId="2FBCEE71"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74" w:history="1">
            <w:r w:rsidRPr="00CE7CB5">
              <w:rPr>
                <w:rStyle w:val="Hipercze"/>
                <w:noProof/>
              </w:rPr>
              <w:t>Część IV. Oferty częściowe</w:t>
            </w:r>
            <w:r>
              <w:rPr>
                <w:noProof/>
                <w:webHidden/>
              </w:rPr>
              <w:tab/>
            </w:r>
            <w:r>
              <w:rPr>
                <w:noProof/>
                <w:webHidden/>
              </w:rPr>
              <w:fldChar w:fldCharType="begin"/>
            </w:r>
            <w:r>
              <w:rPr>
                <w:noProof/>
                <w:webHidden/>
              </w:rPr>
              <w:instrText xml:space="preserve"> PAGEREF _Toc240542474 \h </w:instrText>
            </w:r>
            <w:r>
              <w:rPr>
                <w:noProof/>
                <w:webHidden/>
              </w:rPr>
            </w:r>
            <w:r>
              <w:rPr>
                <w:noProof/>
                <w:webHidden/>
              </w:rPr>
              <w:fldChar w:fldCharType="separate"/>
            </w:r>
            <w:r w:rsidR="00200DE6">
              <w:rPr>
                <w:noProof/>
                <w:webHidden/>
              </w:rPr>
              <w:t>4</w:t>
            </w:r>
            <w:r>
              <w:rPr>
                <w:noProof/>
                <w:webHidden/>
              </w:rPr>
              <w:fldChar w:fldCharType="end"/>
            </w:r>
          </w:hyperlink>
        </w:p>
        <w:p w14:paraId="120F9444" w14:textId="662B6BA0"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75" w:history="1">
            <w:r w:rsidRPr="00CE7CB5">
              <w:rPr>
                <w:rStyle w:val="Hipercze"/>
                <w:noProof/>
              </w:rPr>
              <w:t>Część V. Kwalifikacja podmiotowa Wykonawców</w:t>
            </w:r>
            <w:r>
              <w:rPr>
                <w:noProof/>
                <w:webHidden/>
              </w:rPr>
              <w:tab/>
            </w:r>
            <w:r>
              <w:rPr>
                <w:noProof/>
                <w:webHidden/>
              </w:rPr>
              <w:fldChar w:fldCharType="begin"/>
            </w:r>
            <w:r>
              <w:rPr>
                <w:noProof/>
                <w:webHidden/>
              </w:rPr>
              <w:instrText xml:space="preserve"> PAGEREF _Toc240542475 \h </w:instrText>
            </w:r>
            <w:r>
              <w:rPr>
                <w:noProof/>
                <w:webHidden/>
              </w:rPr>
            </w:r>
            <w:r>
              <w:rPr>
                <w:noProof/>
                <w:webHidden/>
              </w:rPr>
              <w:fldChar w:fldCharType="separate"/>
            </w:r>
            <w:r w:rsidR="00200DE6">
              <w:rPr>
                <w:noProof/>
                <w:webHidden/>
              </w:rPr>
              <w:t>4</w:t>
            </w:r>
            <w:r>
              <w:rPr>
                <w:noProof/>
                <w:webHidden/>
              </w:rPr>
              <w:fldChar w:fldCharType="end"/>
            </w:r>
          </w:hyperlink>
        </w:p>
        <w:p w14:paraId="7AB7B942" w14:textId="0AD4F594"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76" w:history="1">
            <w:r w:rsidRPr="00CE7CB5">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_Toc240542476 \h </w:instrText>
            </w:r>
            <w:r>
              <w:rPr>
                <w:noProof/>
                <w:webHidden/>
              </w:rPr>
            </w:r>
            <w:r>
              <w:rPr>
                <w:noProof/>
                <w:webHidden/>
              </w:rPr>
              <w:fldChar w:fldCharType="separate"/>
            </w:r>
            <w:r w:rsidR="00200DE6">
              <w:rPr>
                <w:noProof/>
                <w:webHidden/>
              </w:rPr>
              <w:t>7</w:t>
            </w:r>
            <w:r>
              <w:rPr>
                <w:noProof/>
                <w:webHidden/>
              </w:rPr>
              <w:fldChar w:fldCharType="end"/>
            </w:r>
          </w:hyperlink>
        </w:p>
        <w:p w14:paraId="754B20E5" w14:textId="283A81D6"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77" w:history="1">
            <w:r w:rsidRPr="00CE7CB5">
              <w:rPr>
                <w:rStyle w:val="Hipercze"/>
                <w:noProof/>
              </w:rPr>
              <w:t>Część VII. Udostępnienie zasobów</w:t>
            </w:r>
            <w:r>
              <w:rPr>
                <w:noProof/>
                <w:webHidden/>
              </w:rPr>
              <w:tab/>
            </w:r>
            <w:r>
              <w:rPr>
                <w:noProof/>
                <w:webHidden/>
              </w:rPr>
              <w:fldChar w:fldCharType="begin"/>
            </w:r>
            <w:r>
              <w:rPr>
                <w:noProof/>
                <w:webHidden/>
              </w:rPr>
              <w:instrText xml:space="preserve"> PAGEREF _Toc240542477 \h </w:instrText>
            </w:r>
            <w:r>
              <w:rPr>
                <w:noProof/>
                <w:webHidden/>
              </w:rPr>
            </w:r>
            <w:r>
              <w:rPr>
                <w:noProof/>
                <w:webHidden/>
              </w:rPr>
              <w:fldChar w:fldCharType="separate"/>
            </w:r>
            <w:r w:rsidR="00200DE6">
              <w:rPr>
                <w:noProof/>
                <w:webHidden/>
              </w:rPr>
              <w:t>8</w:t>
            </w:r>
            <w:r>
              <w:rPr>
                <w:noProof/>
                <w:webHidden/>
              </w:rPr>
              <w:fldChar w:fldCharType="end"/>
            </w:r>
          </w:hyperlink>
        </w:p>
        <w:p w14:paraId="5E39DE36" w14:textId="2988E490"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78" w:history="1">
            <w:r w:rsidRPr="00CE7CB5">
              <w:rPr>
                <w:rStyle w:val="Hipercze"/>
                <w:noProof/>
              </w:rPr>
              <w:t>Część VIII. Podmiotowe środki dowodowe.</w:t>
            </w:r>
            <w:r>
              <w:rPr>
                <w:noProof/>
                <w:webHidden/>
              </w:rPr>
              <w:tab/>
            </w:r>
            <w:r>
              <w:rPr>
                <w:noProof/>
                <w:webHidden/>
              </w:rPr>
              <w:fldChar w:fldCharType="begin"/>
            </w:r>
            <w:r>
              <w:rPr>
                <w:noProof/>
                <w:webHidden/>
              </w:rPr>
              <w:instrText xml:space="preserve"> PAGEREF _Toc240542478 \h </w:instrText>
            </w:r>
            <w:r>
              <w:rPr>
                <w:noProof/>
                <w:webHidden/>
              </w:rPr>
            </w:r>
            <w:r>
              <w:rPr>
                <w:noProof/>
                <w:webHidden/>
              </w:rPr>
              <w:fldChar w:fldCharType="separate"/>
            </w:r>
            <w:r w:rsidR="00200DE6">
              <w:rPr>
                <w:noProof/>
                <w:webHidden/>
              </w:rPr>
              <w:t>9</w:t>
            </w:r>
            <w:r>
              <w:rPr>
                <w:noProof/>
                <w:webHidden/>
              </w:rPr>
              <w:fldChar w:fldCharType="end"/>
            </w:r>
          </w:hyperlink>
        </w:p>
        <w:p w14:paraId="6D0EA28B" w14:textId="5B1C6AD2"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79" w:history="1">
            <w:r w:rsidRPr="00CE7CB5">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_Toc240542479 \h </w:instrText>
            </w:r>
            <w:r>
              <w:rPr>
                <w:noProof/>
                <w:webHidden/>
              </w:rPr>
            </w:r>
            <w:r>
              <w:rPr>
                <w:noProof/>
                <w:webHidden/>
              </w:rPr>
              <w:fldChar w:fldCharType="separate"/>
            </w:r>
            <w:r w:rsidR="00200DE6">
              <w:rPr>
                <w:noProof/>
                <w:webHidden/>
              </w:rPr>
              <w:t>12</w:t>
            </w:r>
            <w:r>
              <w:rPr>
                <w:noProof/>
                <w:webHidden/>
              </w:rPr>
              <w:fldChar w:fldCharType="end"/>
            </w:r>
          </w:hyperlink>
        </w:p>
        <w:p w14:paraId="657EA209" w14:textId="2C72136A"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80" w:history="1">
            <w:r w:rsidRPr="00CE7CB5">
              <w:rPr>
                <w:rStyle w:val="Hipercze"/>
                <w:noProof/>
              </w:rPr>
              <w:t>Część X. Podwykonawstwo</w:t>
            </w:r>
            <w:r>
              <w:rPr>
                <w:noProof/>
                <w:webHidden/>
              </w:rPr>
              <w:tab/>
            </w:r>
            <w:r>
              <w:rPr>
                <w:noProof/>
                <w:webHidden/>
              </w:rPr>
              <w:fldChar w:fldCharType="begin"/>
            </w:r>
            <w:r>
              <w:rPr>
                <w:noProof/>
                <w:webHidden/>
              </w:rPr>
              <w:instrText xml:space="preserve"> PAGEREF _Toc240542480 \h </w:instrText>
            </w:r>
            <w:r>
              <w:rPr>
                <w:noProof/>
                <w:webHidden/>
              </w:rPr>
            </w:r>
            <w:r>
              <w:rPr>
                <w:noProof/>
                <w:webHidden/>
              </w:rPr>
              <w:fldChar w:fldCharType="separate"/>
            </w:r>
            <w:r w:rsidR="00200DE6">
              <w:rPr>
                <w:noProof/>
                <w:webHidden/>
              </w:rPr>
              <w:t>13</w:t>
            </w:r>
            <w:r>
              <w:rPr>
                <w:noProof/>
                <w:webHidden/>
              </w:rPr>
              <w:fldChar w:fldCharType="end"/>
            </w:r>
          </w:hyperlink>
        </w:p>
        <w:p w14:paraId="461B10B4" w14:textId="00B479E8"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81" w:history="1">
            <w:r w:rsidRPr="00CE7CB5">
              <w:rPr>
                <w:rStyle w:val="Hipercze"/>
                <w:noProof/>
              </w:rPr>
              <w:t>Część XI. Wadium</w:t>
            </w:r>
            <w:r>
              <w:rPr>
                <w:noProof/>
                <w:webHidden/>
              </w:rPr>
              <w:tab/>
            </w:r>
            <w:r>
              <w:rPr>
                <w:noProof/>
                <w:webHidden/>
              </w:rPr>
              <w:fldChar w:fldCharType="begin"/>
            </w:r>
            <w:r>
              <w:rPr>
                <w:noProof/>
                <w:webHidden/>
              </w:rPr>
              <w:instrText xml:space="preserve"> PAGEREF _Toc240542481 \h </w:instrText>
            </w:r>
            <w:r>
              <w:rPr>
                <w:noProof/>
                <w:webHidden/>
              </w:rPr>
            </w:r>
            <w:r>
              <w:rPr>
                <w:noProof/>
                <w:webHidden/>
              </w:rPr>
              <w:fldChar w:fldCharType="separate"/>
            </w:r>
            <w:r w:rsidR="00200DE6">
              <w:rPr>
                <w:noProof/>
                <w:webHidden/>
              </w:rPr>
              <w:t>14</w:t>
            </w:r>
            <w:r>
              <w:rPr>
                <w:noProof/>
                <w:webHidden/>
              </w:rPr>
              <w:fldChar w:fldCharType="end"/>
            </w:r>
          </w:hyperlink>
        </w:p>
        <w:p w14:paraId="175CB6A4" w14:textId="1B02CA2B"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82" w:history="1">
            <w:r w:rsidRPr="00CE7CB5">
              <w:rPr>
                <w:rStyle w:val="Hipercze"/>
                <w:noProof/>
              </w:rPr>
              <w:t>Część XII. Opis sposobu przygotowania oferty</w:t>
            </w:r>
            <w:r>
              <w:rPr>
                <w:noProof/>
                <w:webHidden/>
              </w:rPr>
              <w:tab/>
            </w:r>
            <w:r>
              <w:rPr>
                <w:noProof/>
                <w:webHidden/>
              </w:rPr>
              <w:fldChar w:fldCharType="begin"/>
            </w:r>
            <w:r>
              <w:rPr>
                <w:noProof/>
                <w:webHidden/>
              </w:rPr>
              <w:instrText xml:space="preserve"> PAGEREF _Toc240542482 \h </w:instrText>
            </w:r>
            <w:r>
              <w:rPr>
                <w:noProof/>
                <w:webHidden/>
              </w:rPr>
            </w:r>
            <w:r>
              <w:rPr>
                <w:noProof/>
                <w:webHidden/>
              </w:rPr>
              <w:fldChar w:fldCharType="separate"/>
            </w:r>
            <w:r w:rsidR="00200DE6">
              <w:rPr>
                <w:noProof/>
                <w:webHidden/>
              </w:rPr>
              <w:t>15</w:t>
            </w:r>
            <w:r>
              <w:rPr>
                <w:noProof/>
                <w:webHidden/>
              </w:rPr>
              <w:fldChar w:fldCharType="end"/>
            </w:r>
          </w:hyperlink>
        </w:p>
        <w:p w14:paraId="5AD75E9C" w14:textId="42FC6A02"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83" w:history="1">
            <w:r w:rsidRPr="00CE7CB5">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_Toc240542483 \h </w:instrText>
            </w:r>
            <w:r>
              <w:rPr>
                <w:noProof/>
                <w:webHidden/>
              </w:rPr>
            </w:r>
            <w:r>
              <w:rPr>
                <w:noProof/>
                <w:webHidden/>
              </w:rPr>
              <w:fldChar w:fldCharType="separate"/>
            </w:r>
            <w:r w:rsidR="00200DE6">
              <w:rPr>
                <w:noProof/>
                <w:webHidden/>
              </w:rPr>
              <w:t>17</w:t>
            </w:r>
            <w:r>
              <w:rPr>
                <w:noProof/>
                <w:webHidden/>
              </w:rPr>
              <w:fldChar w:fldCharType="end"/>
            </w:r>
          </w:hyperlink>
        </w:p>
        <w:p w14:paraId="135566E2" w14:textId="6B3531E3"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84" w:history="1">
            <w:r w:rsidRPr="00CE7CB5">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_Toc240542484 \h </w:instrText>
            </w:r>
            <w:r>
              <w:rPr>
                <w:noProof/>
                <w:webHidden/>
              </w:rPr>
            </w:r>
            <w:r>
              <w:rPr>
                <w:noProof/>
                <w:webHidden/>
              </w:rPr>
              <w:fldChar w:fldCharType="separate"/>
            </w:r>
            <w:r w:rsidR="00200DE6">
              <w:rPr>
                <w:noProof/>
                <w:webHidden/>
              </w:rPr>
              <w:t>18</w:t>
            </w:r>
            <w:r>
              <w:rPr>
                <w:noProof/>
                <w:webHidden/>
              </w:rPr>
              <w:fldChar w:fldCharType="end"/>
            </w:r>
          </w:hyperlink>
        </w:p>
        <w:p w14:paraId="4E58A845" w14:textId="7675C248"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85" w:history="1">
            <w:r w:rsidRPr="00CE7CB5">
              <w:rPr>
                <w:rStyle w:val="Hipercze"/>
                <w:noProof/>
              </w:rPr>
              <w:t>Część XV. Opis sposobu obliczenia ceny</w:t>
            </w:r>
            <w:r>
              <w:rPr>
                <w:noProof/>
                <w:webHidden/>
              </w:rPr>
              <w:tab/>
            </w:r>
            <w:r>
              <w:rPr>
                <w:noProof/>
                <w:webHidden/>
              </w:rPr>
              <w:fldChar w:fldCharType="begin"/>
            </w:r>
            <w:r>
              <w:rPr>
                <w:noProof/>
                <w:webHidden/>
              </w:rPr>
              <w:instrText xml:space="preserve"> PAGEREF _Toc240542485 \h </w:instrText>
            </w:r>
            <w:r>
              <w:rPr>
                <w:noProof/>
                <w:webHidden/>
              </w:rPr>
            </w:r>
            <w:r>
              <w:rPr>
                <w:noProof/>
                <w:webHidden/>
              </w:rPr>
              <w:fldChar w:fldCharType="separate"/>
            </w:r>
            <w:r w:rsidR="00200DE6">
              <w:rPr>
                <w:noProof/>
                <w:webHidden/>
              </w:rPr>
              <w:t>19</w:t>
            </w:r>
            <w:r>
              <w:rPr>
                <w:noProof/>
                <w:webHidden/>
              </w:rPr>
              <w:fldChar w:fldCharType="end"/>
            </w:r>
          </w:hyperlink>
        </w:p>
        <w:p w14:paraId="3A3C3370" w14:textId="2AC9566A"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86" w:history="1">
            <w:r w:rsidRPr="00CE7CB5">
              <w:rPr>
                <w:rStyle w:val="Hipercze"/>
                <w:noProof/>
              </w:rPr>
              <w:t>Część XVI. Kryteria oceny ofert</w:t>
            </w:r>
            <w:r>
              <w:rPr>
                <w:noProof/>
                <w:webHidden/>
              </w:rPr>
              <w:tab/>
            </w:r>
            <w:r>
              <w:rPr>
                <w:noProof/>
                <w:webHidden/>
              </w:rPr>
              <w:fldChar w:fldCharType="begin"/>
            </w:r>
            <w:r>
              <w:rPr>
                <w:noProof/>
                <w:webHidden/>
              </w:rPr>
              <w:instrText xml:space="preserve"> PAGEREF _Toc240542486 \h </w:instrText>
            </w:r>
            <w:r>
              <w:rPr>
                <w:noProof/>
                <w:webHidden/>
              </w:rPr>
            </w:r>
            <w:r>
              <w:rPr>
                <w:noProof/>
                <w:webHidden/>
              </w:rPr>
              <w:fldChar w:fldCharType="separate"/>
            </w:r>
            <w:r w:rsidR="00200DE6">
              <w:rPr>
                <w:noProof/>
                <w:webHidden/>
              </w:rPr>
              <w:t>19</w:t>
            </w:r>
            <w:r>
              <w:rPr>
                <w:noProof/>
                <w:webHidden/>
              </w:rPr>
              <w:fldChar w:fldCharType="end"/>
            </w:r>
          </w:hyperlink>
        </w:p>
        <w:p w14:paraId="328E1765" w14:textId="1A564FEF"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87" w:history="1">
            <w:r w:rsidRPr="00CE7CB5">
              <w:rPr>
                <w:rStyle w:val="Hipercze"/>
                <w:noProof/>
              </w:rPr>
              <w:t>Część XVII. Aukcja elektroniczna</w:t>
            </w:r>
            <w:r>
              <w:rPr>
                <w:noProof/>
                <w:webHidden/>
              </w:rPr>
              <w:tab/>
            </w:r>
            <w:r>
              <w:rPr>
                <w:noProof/>
                <w:webHidden/>
              </w:rPr>
              <w:fldChar w:fldCharType="begin"/>
            </w:r>
            <w:r>
              <w:rPr>
                <w:noProof/>
                <w:webHidden/>
              </w:rPr>
              <w:instrText xml:space="preserve"> PAGEREF _Toc240542487 \h </w:instrText>
            </w:r>
            <w:r>
              <w:rPr>
                <w:noProof/>
                <w:webHidden/>
              </w:rPr>
            </w:r>
            <w:r>
              <w:rPr>
                <w:noProof/>
                <w:webHidden/>
              </w:rPr>
              <w:fldChar w:fldCharType="separate"/>
            </w:r>
            <w:r w:rsidR="00200DE6">
              <w:rPr>
                <w:noProof/>
                <w:webHidden/>
              </w:rPr>
              <w:t>20</w:t>
            </w:r>
            <w:r>
              <w:rPr>
                <w:noProof/>
                <w:webHidden/>
              </w:rPr>
              <w:fldChar w:fldCharType="end"/>
            </w:r>
          </w:hyperlink>
        </w:p>
        <w:p w14:paraId="10245104" w14:textId="0AE802CA"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88" w:history="1">
            <w:r w:rsidRPr="00CE7CB5">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_Toc240542488 \h </w:instrText>
            </w:r>
            <w:r>
              <w:rPr>
                <w:noProof/>
                <w:webHidden/>
              </w:rPr>
            </w:r>
            <w:r>
              <w:rPr>
                <w:noProof/>
                <w:webHidden/>
              </w:rPr>
              <w:fldChar w:fldCharType="separate"/>
            </w:r>
            <w:r w:rsidR="00200DE6">
              <w:rPr>
                <w:noProof/>
                <w:webHidden/>
              </w:rPr>
              <w:t>23</w:t>
            </w:r>
            <w:r>
              <w:rPr>
                <w:noProof/>
                <w:webHidden/>
              </w:rPr>
              <w:fldChar w:fldCharType="end"/>
            </w:r>
          </w:hyperlink>
        </w:p>
        <w:p w14:paraId="5C44B954" w14:textId="31BEF949"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89" w:history="1">
            <w:r w:rsidRPr="00CE7CB5">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_Toc240542489 \h </w:instrText>
            </w:r>
            <w:r>
              <w:rPr>
                <w:noProof/>
                <w:webHidden/>
              </w:rPr>
            </w:r>
            <w:r>
              <w:rPr>
                <w:noProof/>
                <w:webHidden/>
              </w:rPr>
              <w:fldChar w:fldCharType="separate"/>
            </w:r>
            <w:r w:rsidR="00200DE6">
              <w:rPr>
                <w:noProof/>
                <w:webHidden/>
              </w:rPr>
              <w:t>23</w:t>
            </w:r>
            <w:r>
              <w:rPr>
                <w:noProof/>
                <w:webHidden/>
              </w:rPr>
              <w:fldChar w:fldCharType="end"/>
            </w:r>
          </w:hyperlink>
        </w:p>
        <w:p w14:paraId="5386B22B" w14:textId="4CDDE7FA"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90" w:history="1">
            <w:r w:rsidRPr="00CE7CB5">
              <w:rPr>
                <w:rStyle w:val="Hipercze"/>
                <w:noProof/>
              </w:rPr>
              <w:t>Część XX. Istotne postanowienia umowy</w:t>
            </w:r>
            <w:r>
              <w:rPr>
                <w:noProof/>
                <w:webHidden/>
              </w:rPr>
              <w:tab/>
            </w:r>
            <w:r>
              <w:rPr>
                <w:noProof/>
                <w:webHidden/>
              </w:rPr>
              <w:fldChar w:fldCharType="begin"/>
            </w:r>
            <w:r>
              <w:rPr>
                <w:noProof/>
                <w:webHidden/>
              </w:rPr>
              <w:instrText xml:space="preserve"> PAGEREF _Toc240542490 \h </w:instrText>
            </w:r>
            <w:r>
              <w:rPr>
                <w:noProof/>
                <w:webHidden/>
              </w:rPr>
            </w:r>
            <w:r>
              <w:rPr>
                <w:noProof/>
                <w:webHidden/>
              </w:rPr>
              <w:fldChar w:fldCharType="separate"/>
            </w:r>
            <w:r w:rsidR="00200DE6">
              <w:rPr>
                <w:noProof/>
                <w:webHidden/>
              </w:rPr>
              <w:t>23</w:t>
            </w:r>
            <w:r>
              <w:rPr>
                <w:noProof/>
                <w:webHidden/>
              </w:rPr>
              <w:fldChar w:fldCharType="end"/>
            </w:r>
          </w:hyperlink>
        </w:p>
        <w:p w14:paraId="716DEF9D" w14:textId="7D939739"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91" w:history="1">
            <w:r w:rsidRPr="00CE7CB5">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_Toc240542491 \h </w:instrText>
            </w:r>
            <w:r>
              <w:rPr>
                <w:noProof/>
                <w:webHidden/>
              </w:rPr>
            </w:r>
            <w:r>
              <w:rPr>
                <w:noProof/>
                <w:webHidden/>
              </w:rPr>
              <w:fldChar w:fldCharType="separate"/>
            </w:r>
            <w:r w:rsidR="00200DE6">
              <w:rPr>
                <w:noProof/>
                <w:webHidden/>
              </w:rPr>
              <w:t>24</w:t>
            </w:r>
            <w:r>
              <w:rPr>
                <w:noProof/>
                <w:webHidden/>
              </w:rPr>
              <w:fldChar w:fldCharType="end"/>
            </w:r>
          </w:hyperlink>
        </w:p>
        <w:p w14:paraId="218E4BA1" w14:textId="5D0F2B10"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92" w:history="1">
            <w:r w:rsidRPr="00CE7CB5">
              <w:rPr>
                <w:rStyle w:val="Hipercze"/>
                <w:noProof/>
              </w:rPr>
              <w:t>Część XXII. Pouczenie o środkach ochrony prawnej.</w:t>
            </w:r>
            <w:r>
              <w:rPr>
                <w:noProof/>
                <w:webHidden/>
              </w:rPr>
              <w:tab/>
            </w:r>
            <w:r>
              <w:rPr>
                <w:noProof/>
                <w:webHidden/>
              </w:rPr>
              <w:fldChar w:fldCharType="begin"/>
            </w:r>
            <w:r>
              <w:rPr>
                <w:noProof/>
                <w:webHidden/>
              </w:rPr>
              <w:instrText xml:space="preserve"> PAGEREF _Toc240542492 \h </w:instrText>
            </w:r>
            <w:r>
              <w:rPr>
                <w:noProof/>
                <w:webHidden/>
              </w:rPr>
            </w:r>
            <w:r>
              <w:rPr>
                <w:noProof/>
                <w:webHidden/>
              </w:rPr>
              <w:fldChar w:fldCharType="separate"/>
            </w:r>
            <w:r w:rsidR="00200DE6">
              <w:rPr>
                <w:noProof/>
                <w:webHidden/>
              </w:rPr>
              <w:t>24</w:t>
            </w:r>
            <w:r>
              <w:rPr>
                <w:noProof/>
                <w:webHidden/>
              </w:rPr>
              <w:fldChar w:fldCharType="end"/>
            </w:r>
          </w:hyperlink>
        </w:p>
        <w:p w14:paraId="6AF8210C" w14:textId="0D0D4EB2"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93" w:history="1">
            <w:r w:rsidRPr="00CE7CB5">
              <w:rPr>
                <w:rStyle w:val="Hipercze"/>
                <w:noProof/>
              </w:rPr>
              <w:t>Wykaz załączników</w:t>
            </w:r>
            <w:r>
              <w:rPr>
                <w:noProof/>
                <w:webHidden/>
              </w:rPr>
              <w:tab/>
            </w:r>
            <w:r>
              <w:rPr>
                <w:noProof/>
                <w:webHidden/>
              </w:rPr>
              <w:fldChar w:fldCharType="begin"/>
            </w:r>
            <w:r>
              <w:rPr>
                <w:noProof/>
                <w:webHidden/>
              </w:rPr>
              <w:instrText xml:space="preserve"> PAGEREF _Toc240542493 \h </w:instrText>
            </w:r>
            <w:r>
              <w:rPr>
                <w:noProof/>
                <w:webHidden/>
              </w:rPr>
            </w:r>
            <w:r>
              <w:rPr>
                <w:noProof/>
                <w:webHidden/>
              </w:rPr>
              <w:fldChar w:fldCharType="separate"/>
            </w:r>
            <w:r w:rsidR="00200DE6">
              <w:rPr>
                <w:noProof/>
                <w:webHidden/>
              </w:rPr>
              <w:t>24</w:t>
            </w:r>
            <w:r>
              <w:rPr>
                <w:noProof/>
                <w:webHidden/>
              </w:rPr>
              <w:fldChar w:fldCharType="end"/>
            </w:r>
          </w:hyperlink>
        </w:p>
        <w:p w14:paraId="0F395070" w14:textId="4C18C717"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054247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51AB30CF" w14:textId="77777777" w:rsidR="000F1A40" w:rsidRPr="00661727" w:rsidRDefault="000F1A40" w:rsidP="000F1A40">
      <w:pPr>
        <w:spacing w:before="120"/>
        <w:jc w:val="both"/>
        <w:rPr>
          <w:sz w:val="24"/>
          <w:szCs w:val="24"/>
          <w:vertAlign w:val="superscript"/>
        </w:rPr>
      </w:pPr>
      <w:bookmarkStart w:id="4" w:name="_Toc106095838"/>
      <w:bookmarkStart w:id="5" w:name="_Toc106096382"/>
      <w:r w:rsidRPr="00661727">
        <w:rPr>
          <w:sz w:val="24"/>
          <w:szCs w:val="24"/>
        </w:rPr>
        <w:t>Godziny pracy: od poniedziałku do piątku od 6</w:t>
      </w:r>
      <w:r w:rsidRPr="00661727">
        <w:rPr>
          <w:sz w:val="24"/>
          <w:szCs w:val="24"/>
          <w:vertAlign w:val="superscript"/>
        </w:rPr>
        <w:t>30</w:t>
      </w:r>
      <w:r w:rsidRPr="00661727">
        <w:rPr>
          <w:sz w:val="24"/>
          <w:szCs w:val="24"/>
        </w:rPr>
        <w:t xml:space="preserve"> do 14</w:t>
      </w:r>
      <w:r w:rsidRPr="00661727">
        <w:rPr>
          <w:sz w:val="24"/>
          <w:szCs w:val="24"/>
          <w:vertAlign w:val="superscript"/>
        </w:rPr>
        <w:t>30</w:t>
      </w:r>
    </w:p>
    <w:p w14:paraId="2F7C54F5" w14:textId="77777777" w:rsidR="000F1A40" w:rsidRPr="00661727" w:rsidRDefault="000F1A40" w:rsidP="000F1A40">
      <w:pPr>
        <w:spacing w:before="120"/>
        <w:jc w:val="both"/>
        <w:rPr>
          <w:bCs/>
          <w:iCs/>
          <w:sz w:val="24"/>
          <w:szCs w:val="24"/>
        </w:rPr>
      </w:pPr>
      <w:r w:rsidRPr="00661727">
        <w:rPr>
          <w:bCs/>
          <w:iCs/>
          <w:sz w:val="24"/>
          <w:szCs w:val="24"/>
        </w:rPr>
        <w:t>Oddział  Zakład Informatyki i Telekomunikacji</w:t>
      </w:r>
    </w:p>
    <w:p w14:paraId="4FD41A16" w14:textId="77777777" w:rsidR="000F1A40" w:rsidRPr="00661727" w:rsidRDefault="000F1A40" w:rsidP="000F1A40">
      <w:pPr>
        <w:spacing w:before="120"/>
        <w:jc w:val="both"/>
        <w:rPr>
          <w:bCs/>
          <w:iCs/>
          <w:sz w:val="24"/>
          <w:szCs w:val="24"/>
        </w:rPr>
      </w:pPr>
      <w:r w:rsidRPr="00661727">
        <w:rPr>
          <w:bCs/>
          <w:iCs/>
          <w:sz w:val="24"/>
          <w:szCs w:val="24"/>
        </w:rPr>
        <w:t>ul. Jastrzębska 10</w:t>
      </w:r>
    </w:p>
    <w:p w14:paraId="16F9AB17" w14:textId="77777777" w:rsidR="000F1A40" w:rsidRPr="00661727" w:rsidRDefault="000F1A40" w:rsidP="000F1A40">
      <w:pPr>
        <w:spacing w:before="120"/>
        <w:jc w:val="both"/>
        <w:rPr>
          <w:bCs/>
          <w:iCs/>
          <w:sz w:val="24"/>
          <w:szCs w:val="24"/>
        </w:rPr>
      </w:pPr>
      <w:r w:rsidRPr="00661727">
        <w:rPr>
          <w:bCs/>
          <w:iCs/>
          <w:sz w:val="24"/>
          <w:szCs w:val="24"/>
        </w:rPr>
        <w:t>44-253 Rybnik</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6" w:name="_Toc240542472"/>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793D9129" w14:textId="4CFF37DB" w:rsidR="00D50111" w:rsidRPr="00F01CBF" w:rsidRDefault="006B0420" w:rsidP="00D50111">
      <w:pPr>
        <w:pStyle w:val="Akapitzlist"/>
        <w:numPr>
          <w:ilvl w:val="0"/>
          <w:numId w:val="6"/>
        </w:numPr>
        <w:spacing w:before="120" w:line="312" w:lineRule="auto"/>
        <w:ind w:hanging="357"/>
        <w:contextualSpacing w:val="0"/>
        <w:jc w:val="both"/>
      </w:pPr>
      <w:r>
        <w:rPr>
          <w:szCs w:val="22"/>
        </w:rPr>
        <w:t>Zamawiający</w:t>
      </w:r>
      <w:r w:rsidR="00D50111" w:rsidRPr="00F01CBF">
        <w:rPr>
          <w:szCs w:val="22"/>
        </w:rPr>
        <w:t xml:space="preserve"> odrzuci ofertę, w której udział produktów pochodzących z państw członkowskich Unii Europejskiej, państw, z którymi Unia Europejska zawarła umowy </w:t>
      </w:r>
      <w:r w:rsidR="00DB4D9E">
        <w:rPr>
          <w:szCs w:val="22"/>
        </w:rPr>
        <w:br/>
      </w:r>
      <w:r w:rsidR="00D50111" w:rsidRPr="00F01CBF">
        <w:rPr>
          <w:szCs w:val="22"/>
        </w:rPr>
        <w:t>o równym traktowaniu przedsiębiorców lub państw, wobec których na mocy decyzji Rady stosuje się przepisy dyrektywy 2014/25/UE, nie przekracza 50%.</w:t>
      </w:r>
    </w:p>
    <w:p w14:paraId="280C9AE3" w14:textId="77777777" w:rsidR="00D50111" w:rsidRPr="00D50111" w:rsidRDefault="00D50111" w:rsidP="00D50111">
      <w:pPr>
        <w:pStyle w:val="Akapitzlist"/>
        <w:ind w:left="360"/>
        <w:jc w:val="both"/>
        <w:rPr>
          <w:color w:val="FF0000"/>
          <w:sz w:val="22"/>
          <w:szCs w:val="22"/>
        </w:rPr>
      </w:pP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0542473"/>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0EFD64B2" w:rsidR="00F13DFD" w:rsidRPr="000F1A40" w:rsidRDefault="00F13DFD" w:rsidP="000F1A40">
      <w:pPr>
        <w:pStyle w:val="Akapitzlist"/>
        <w:numPr>
          <w:ilvl w:val="0"/>
          <w:numId w:val="1"/>
        </w:numPr>
        <w:spacing w:before="120" w:line="312" w:lineRule="auto"/>
        <w:jc w:val="both"/>
      </w:pPr>
      <w:r w:rsidRPr="00057162">
        <w:t xml:space="preserve">Przedmiotem zamówienia jest: </w:t>
      </w:r>
      <w:r w:rsidR="000F1A40" w:rsidRPr="000F1A40">
        <w:rPr>
          <w:b/>
          <w:bCs/>
        </w:rPr>
        <w:t xml:space="preserve">Rozbudowa infrastruktury pamięci masowej PGG S.A. poprzez rozbudowę macierzy Dell </w:t>
      </w:r>
      <w:proofErr w:type="spellStart"/>
      <w:r w:rsidR="000F1A40" w:rsidRPr="000F1A40">
        <w:rPr>
          <w:b/>
          <w:bCs/>
        </w:rPr>
        <w:t>PowerStore</w:t>
      </w:r>
      <w:proofErr w:type="spellEnd"/>
      <w:r w:rsidR="000F1A40" w:rsidRPr="000F1A40">
        <w:rPr>
          <w:b/>
          <w:bCs/>
        </w:rPr>
        <w:t xml:space="preserve"> 3200</w:t>
      </w:r>
      <w:r w:rsidR="000F1A40">
        <w:rPr>
          <w:b/>
          <w:bCs/>
        </w:rPr>
        <w:t xml:space="preserve"> </w:t>
      </w:r>
      <w:r w:rsidR="000F1A40" w:rsidRPr="000F1A40">
        <w:rPr>
          <w:b/>
          <w:bCs/>
        </w:rPr>
        <w:t xml:space="preserve">lub dostawę i wdrożenie nowej macierzy klasy </w:t>
      </w:r>
      <w:proofErr w:type="spellStart"/>
      <w:r w:rsidR="000F1A40" w:rsidRPr="000F1A40">
        <w:rPr>
          <w:b/>
          <w:bCs/>
        </w:rPr>
        <w:t>All</w:t>
      </w:r>
      <w:proofErr w:type="spellEnd"/>
      <w:r w:rsidR="000F1A40" w:rsidRPr="000F1A40">
        <w:rPr>
          <w:b/>
          <w:bCs/>
        </w:rPr>
        <w:t>-Flash NVME</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1042721B" w:rsidR="00182B15" w:rsidRPr="008616AB" w:rsidRDefault="00182B15" w:rsidP="00804500">
      <w:pPr>
        <w:pStyle w:val="Akapitzlist"/>
        <w:numPr>
          <w:ilvl w:val="0"/>
          <w:numId w:val="1"/>
        </w:numPr>
        <w:spacing w:before="120" w:line="312" w:lineRule="auto"/>
        <w:contextualSpacing w:val="0"/>
        <w:jc w:val="both"/>
        <w:rPr>
          <w:bCs/>
        </w:rPr>
      </w:pPr>
      <w:r w:rsidRPr="008616AB">
        <w:t>Kody CPV:</w:t>
      </w:r>
      <w:r w:rsidR="000F1A40" w:rsidRPr="000F1A40">
        <w:t xml:space="preserve"> </w:t>
      </w:r>
      <w:r w:rsidR="000F1A40" w:rsidRPr="000F1A40">
        <w:rPr>
          <w:b/>
          <w:bCs/>
        </w:rPr>
        <w:t>72541100-0</w:t>
      </w:r>
      <w:r w:rsidR="000F1A40">
        <w:rPr>
          <w:b/>
          <w:bCs/>
        </w:rPr>
        <w:t xml:space="preserve">, </w:t>
      </w:r>
      <w:r w:rsidR="000F1A40" w:rsidRPr="000F1A40">
        <w:rPr>
          <w:b/>
          <w:bCs/>
        </w:rPr>
        <w:t>30233180-6</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4054247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3DC11151" w14:textId="77777777" w:rsidR="00F625E4" w:rsidRPr="008616AB" w:rsidRDefault="00F625E4" w:rsidP="00804500">
      <w:pPr>
        <w:spacing w:before="120" w:line="312" w:lineRule="auto"/>
        <w:jc w:val="both"/>
        <w:rPr>
          <w:sz w:val="8"/>
          <w:szCs w:val="8"/>
        </w:rPr>
      </w:pPr>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4054247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77777777"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7777777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jednostką dominującą w rozumieniu art. 3 ust. 1 pkt 37 ustawy 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7777777" w:rsidR="00544141" w:rsidRPr="00C02016" w:rsidRDefault="00544141" w:rsidP="002A44E4">
      <w:pPr>
        <w:pStyle w:val="Akapitzlist"/>
        <w:numPr>
          <w:ilvl w:val="0"/>
          <w:numId w:val="69"/>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z siedzibą w Rosji; </w:t>
      </w:r>
    </w:p>
    <w:p w14:paraId="6A3D678C" w14:textId="77777777" w:rsidR="00544141" w:rsidRPr="00C02016" w:rsidRDefault="00544141" w:rsidP="002A44E4">
      <w:pPr>
        <w:pStyle w:val="Akapitzlist"/>
        <w:numPr>
          <w:ilvl w:val="0"/>
          <w:numId w:val="69"/>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2A44E4">
      <w:pPr>
        <w:pStyle w:val="Akapitzlist"/>
        <w:numPr>
          <w:ilvl w:val="0"/>
          <w:numId w:val="69"/>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2A44E4">
      <w:pPr>
        <w:numPr>
          <w:ilvl w:val="2"/>
          <w:numId w:val="68"/>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7777777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2A44E4">
      <w:pPr>
        <w:pStyle w:val="Akapitzlist"/>
        <w:numPr>
          <w:ilvl w:val="2"/>
          <w:numId w:val="70"/>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2A44E4">
      <w:pPr>
        <w:pStyle w:val="Akapitzlist"/>
        <w:numPr>
          <w:ilvl w:val="0"/>
          <w:numId w:val="71"/>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2A44E4">
      <w:pPr>
        <w:pStyle w:val="Akapitzlist"/>
        <w:numPr>
          <w:ilvl w:val="0"/>
          <w:numId w:val="71"/>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2A44E4">
      <w:pPr>
        <w:pStyle w:val="Akapitzlist"/>
        <w:numPr>
          <w:ilvl w:val="0"/>
          <w:numId w:val="71"/>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2A44E4">
      <w:pPr>
        <w:pStyle w:val="Akapitzlist"/>
        <w:numPr>
          <w:ilvl w:val="2"/>
          <w:numId w:val="70"/>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0F1A40" w:rsidRDefault="00544141" w:rsidP="00544141">
      <w:pPr>
        <w:pStyle w:val="Akapitzlist"/>
        <w:numPr>
          <w:ilvl w:val="1"/>
          <w:numId w:val="2"/>
        </w:numPr>
        <w:spacing w:before="120" w:line="312" w:lineRule="auto"/>
        <w:ind w:left="709" w:hanging="425"/>
        <w:contextualSpacing w:val="0"/>
        <w:jc w:val="both"/>
      </w:pPr>
      <w:r w:rsidRPr="000F1A40">
        <w:rPr>
          <w:rFonts w:eastAsiaTheme="minorHAnsi"/>
          <w:color w:val="000000"/>
          <w:lang w:eastAsia="en-US"/>
        </w:rPr>
        <w:t xml:space="preserve">w przypadkach, o których mowa w ust. 2 pkt </w:t>
      </w:r>
      <w:r w:rsidR="00FF12A5" w:rsidRPr="000F1A40">
        <w:rPr>
          <w:rFonts w:eastAsiaTheme="minorHAnsi"/>
          <w:color w:val="000000"/>
          <w:lang w:eastAsia="en-US"/>
        </w:rPr>
        <w:t>10</w:t>
      </w:r>
      <w:r w:rsidRPr="000F1A40">
        <w:rPr>
          <w:rFonts w:eastAsiaTheme="minorHAnsi"/>
          <w:color w:val="000000"/>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B37CB1" w:rsidRDefault="00182B15" w:rsidP="00A34DDB">
      <w:pPr>
        <w:pStyle w:val="Akapitzlist"/>
        <w:numPr>
          <w:ilvl w:val="1"/>
          <w:numId w:val="2"/>
        </w:numPr>
        <w:spacing w:before="120" w:line="312" w:lineRule="auto"/>
        <w:contextualSpacing w:val="0"/>
        <w:jc w:val="both"/>
      </w:pPr>
      <w:r w:rsidRPr="00057162">
        <w:t xml:space="preserve">zdolności technicznej lub zawodowej; </w:t>
      </w:r>
      <w:r w:rsidR="008616AB">
        <w:t>Wykonawca</w:t>
      </w:r>
      <w:r w:rsidRPr="00057162">
        <w:t xml:space="preserve"> wykaże, że:</w:t>
      </w:r>
    </w:p>
    <w:p w14:paraId="7B091A6D" w14:textId="6F4F7D94" w:rsidR="00804500" w:rsidRPr="00057162" w:rsidRDefault="00804500" w:rsidP="0075786A">
      <w:pPr>
        <w:pStyle w:val="Akapitzlist"/>
        <w:numPr>
          <w:ilvl w:val="2"/>
          <w:numId w:val="16"/>
        </w:numPr>
        <w:spacing w:before="120" w:line="312" w:lineRule="auto"/>
        <w:jc w:val="both"/>
      </w:pPr>
      <w:r w:rsidRPr="00057162">
        <w:t xml:space="preserve">w okresie </w:t>
      </w:r>
      <w:r w:rsidRPr="00FD0133">
        <w:t>ostatnich</w:t>
      </w:r>
      <w:r w:rsidRPr="00057162">
        <w:t xml:space="preserve"> </w:t>
      </w:r>
      <w:r w:rsidR="001007BE" w:rsidRPr="008F2FBD">
        <w:rPr>
          <w:bCs/>
          <w:iCs/>
          <w:color w:val="FF0000"/>
        </w:rPr>
        <w:t>3 lat</w:t>
      </w:r>
      <w:r w:rsidR="001007BE">
        <w:rPr>
          <w:bCs/>
          <w:iCs/>
          <w:color w:val="FF0000"/>
        </w:rPr>
        <w:t xml:space="preserve"> </w:t>
      </w:r>
      <w:r w:rsidRPr="0025177A">
        <w:t xml:space="preserve">przed terminem składania ofert </w:t>
      </w:r>
      <w:r w:rsidRPr="00057162">
        <w:t xml:space="preserve">(a jeśli okres prowadzenia działalności jest krótszy to w tym okresie) </w:t>
      </w:r>
      <w:r w:rsidR="00CC683E" w:rsidRPr="00057162">
        <w:t>wykonał co</w:t>
      </w:r>
      <w:r w:rsidRPr="00057162">
        <w:t xml:space="preserve"> najmniej </w:t>
      </w:r>
      <w:r w:rsidR="000F1A40">
        <w:t xml:space="preserve">jedną usługę polegającą na </w:t>
      </w:r>
      <w:r w:rsidRPr="00057162">
        <w:t xml:space="preserve"> </w:t>
      </w:r>
      <w:r w:rsidR="000F1A40">
        <w:t>rozbudowie infrastruktury pamięci masowej</w:t>
      </w:r>
      <w:r w:rsidR="00F827B2">
        <w:t xml:space="preserve"> pracującej w architekturze</w:t>
      </w:r>
      <w:r w:rsidRPr="00D15C21">
        <w:rPr>
          <w:color w:val="0070C0"/>
        </w:rPr>
        <w:t xml:space="preserve"> </w:t>
      </w:r>
      <w:proofErr w:type="spellStart"/>
      <w:r w:rsidR="00F827B2" w:rsidRPr="00F827B2">
        <w:t>All</w:t>
      </w:r>
      <w:proofErr w:type="spellEnd"/>
      <w:r w:rsidR="00F827B2" w:rsidRPr="00F827B2">
        <w:t>-Flash/</w:t>
      </w:r>
      <w:proofErr w:type="spellStart"/>
      <w:r w:rsidR="00F827B2" w:rsidRPr="00F827B2">
        <w:t>NVMe</w:t>
      </w:r>
      <w:proofErr w:type="spellEnd"/>
      <w:r w:rsidR="00F827B2">
        <w:t xml:space="preserve"> lub </w:t>
      </w:r>
      <w:r w:rsidR="00F827B2" w:rsidRPr="00F827B2">
        <w:t>dostaw</w:t>
      </w:r>
      <w:r w:rsidR="00F827B2">
        <w:t>ie</w:t>
      </w:r>
      <w:r w:rsidR="00F827B2" w:rsidRPr="00F827B2">
        <w:t xml:space="preserve"> i wdrożeni</w:t>
      </w:r>
      <w:r w:rsidR="00F827B2">
        <w:t>u</w:t>
      </w:r>
      <w:r w:rsidR="00F827B2" w:rsidRPr="00F827B2">
        <w:t xml:space="preserve"> nowej </w:t>
      </w:r>
      <w:r w:rsidR="00F827B2">
        <w:t xml:space="preserve">macierzy klasy </w:t>
      </w:r>
      <w:r w:rsidR="00F827B2">
        <w:br/>
      </w:r>
      <w:proofErr w:type="spellStart"/>
      <w:r w:rsidR="00F827B2" w:rsidRPr="00F827B2">
        <w:t>All</w:t>
      </w:r>
      <w:proofErr w:type="spellEnd"/>
      <w:r w:rsidR="00F827B2" w:rsidRPr="00F827B2">
        <w:t>-Flash/</w:t>
      </w:r>
      <w:proofErr w:type="spellStart"/>
      <w:r w:rsidR="00F827B2" w:rsidRPr="00F827B2">
        <w:t>NVMe</w:t>
      </w:r>
      <w:r w:rsidRPr="00057162">
        <w:t>na</w:t>
      </w:r>
      <w:proofErr w:type="spellEnd"/>
      <w:r w:rsidRPr="00057162">
        <w:t xml:space="preserve"> wartość </w:t>
      </w:r>
      <w:r w:rsidRPr="000C5BB6">
        <w:t>łączną</w:t>
      </w:r>
      <w:r w:rsidR="001007BE" w:rsidRPr="000C5BB6">
        <w:t xml:space="preserve"> brutto</w:t>
      </w:r>
      <w:r w:rsidRPr="000C5BB6">
        <w:t xml:space="preserve"> nie </w:t>
      </w:r>
      <w:r w:rsidRPr="00057162">
        <w:t>niższą niż</w:t>
      </w:r>
      <w:r w:rsidR="00AB0B32">
        <w:t xml:space="preserve"> 370 000,00 </w:t>
      </w:r>
      <w:r w:rsidRPr="00057162">
        <w:t>PLN</w:t>
      </w:r>
      <w:r w:rsidR="00AB0B32">
        <w:t>.</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40542476"/>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06E60B3F"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40542477"/>
      <w:r w:rsidRPr="00057162">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7AAA03DB"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4E33E273" w14:textId="6B1583E6" w:rsidR="000157D8" w:rsidRPr="00057162" w:rsidRDefault="006B0420" w:rsidP="00933285">
      <w:pPr>
        <w:pStyle w:val="Akapitzlist"/>
        <w:numPr>
          <w:ilvl w:val="0"/>
          <w:numId w:val="4"/>
        </w:numPr>
        <w:spacing w:before="120" w:line="312" w:lineRule="auto"/>
        <w:contextualSpacing w:val="0"/>
        <w:jc w:val="both"/>
      </w:pPr>
      <w:r>
        <w:t>Zamawiający</w:t>
      </w:r>
      <w:r w:rsidR="000157D8" w:rsidRPr="00057162">
        <w:t xml:space="preserve"> zastrzega obowiązek osobistego </w:t>
      </w:r>
      <w:r w:rsidR="000157D8" w:rsidRPr="00EF7964">
        <w:t xml:space="preserve">wykonania przez </w:t>
      </w:r>
      <w:r w:rsidR="006B7860" w:rsidRPr="00EF7964">
        <w:t>Wykonawcę</w:t>
      </w:r>
      <w:r w:rsidR="000157D8" w:rsidRPr="00EF7964">
        <w:t xml:space="preserve"> kluczowej</w:t>
      </w:r>
      <w:r w:rsidR="000157D8" w:rsidRPr="00057162">
        <w:t xml:space="preserve"> części zamówienia wskazanej w </w:t>
      </w:r>
      <w:r w:rsidR="000157D8" w:rsidRPr="00406B75">
        <w:t>części X SWZ</w:t>
      </w:r>
      <w:r w:rsidR="00AB0B32">
        <w:t xml:space="preserve"> – </w:t>
      </w:r>
      <w:r w:rsidR="00AB0B32" w:rsidRPr="00AB0B32">
        <w:rPr>
          <w:b/>
          <w:bCs/>
        </w:rPr>
        <w:t>nie dotyczy.</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40542478"/>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582CADA3" w14:textId="44420D7D" w:rsidR="008D3F97" w:rsidRPr="00AB0B32" w:rsidRDefault="00243B2D" w:rsidP="00AB0B32">
      <w:pPr>
        <w:pStyle w:val="Akapitzlist"/>
        <w:numPr>
          <w:ilvl w:val="1"/>
          <w:numId w:val="7"/>
        </w:numPr>
        <w:spacing w:before="120" w:line="312" w:lineRule="auto"/>
        <w:contextualSpacing w:val="0"/>
        <w:jc w:val="both"/>
        <w:rPr>
          <w:bCs/>
          <w:iCs/>
        </w:rPr>
      </w:pPr>
      <w:r w:rsidRPr="00057162">
        <w:rPr>
          <w:bCs/>
          <w:iCs/>
        </w:rPr>
        <w:t xml:space="preserve">wykazu </w:t>
      </w:r>
      <w:r w:rsidR="00B40469" w:rsidRPr="00AB0B32">
        <w:rPr>
          <w:bCs/>
          <w:iCs/>
        </w:rPr>
        <w:t>wykonanych</w:t>
      </w:r>
      <w:r w:rsidR="00493B25" w:rsidRPr="00AB0B32">
        <w:rPr>
          <w:bCs/>
          <w:iCs/>
        </w:rPr>
        <w:t xml:space="preserve"> usług</w:t>
      </w:r>
      <w:r w:rsidR="00B40469" w:rsidRPr="00AB0B32">
        <w:rPr>
          <w:bCs/>
          <w:iCs/>
        </w:rPr>
        <w:t xml:space="preserve">, a w przypadku świadczeń powtarzających się lub ciągłych również wykonywanych, w okresie ostatnich </w:t>
      </w:r>
      <w:r w:rsidR="00966996" w:rsidRPr="00AB0B32">
        <w:rPr>
          <w:bCs/>
          <w:iCs/>
          <w:color w:val="FF0000"/>
        </w:rPr>
        <w:t xml:space="preserve">3 lat </w:t>
      </w:r>
      <w:r w:rsidR="00B40469" w:rsidRPr="00AB0B32">
        <w:rPr>
          <w:bCs/>
          <w:iCs/>
        </w:rPr>
        <w:t xml:space="preserve">, a jeżeli okres prowadzenia działalności jest krótszy – w tym okresie, wraz z podaniem ich wartości, przedmiotu, dat wykonania i podmiotów, na rzecz których usługi zostały wykonane, oraz </w:t>
      </w:r>
      <w:r w:rsidR="006B7860" w:rsidRPr="00AB0B32">
        <w:rPr>
          <w:bCs/>
          <w:iCs/>
        </w:rPr>
        <w:t>załączenia</w:t>
      </w:r>
      <w:r w:rsidR="00B40469" w:rsidRPr="00AB0B32">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AB0B32">
        <w:rPr>
          <w:bCs/>
          <w:iCs/>
        </w:rPr>
        <w:t>Wykonawca</w:t>
      </w:r>
      <w:r w:rsidR="00B40469" w:rsidRPr="00AB0B32">
        <w:rPr>
          <w:bCs/>
          <w:iCs/>
        </w:rPr>
        <w:t xml:space="preserve"> nie jest w stanie uzyskać tych dokumentów – oświadczenie </w:t>
      </w:r>
      <w:r w:rsidR="00DB4D9E" w:rsidRPr="00AB0B32">
        <w:rPr>
          <w:bCs/>
          <w:iCs/>
        </w:rPr>
        <w:t>Wykonawcy</w:t>
      </w:r>
      <w:r w:rsidR="00702596" w:rsidRPr="00AB0B32">
        <w:rPr>
          <w:bCs/>
          <w:iCs/>
        </w:rPr>
        <w:t>.</w:t>
      </w:r>
      <w:r w:rsidR="00B40469" w:rsidRPr="00AB0B32">
        <w:rPr>
          <w:bCs/>
          <w:iCs/>
        </w:rPr>
        <w:t xml:space="preserve"> Wzór</w:t>
      </w:r>
      <w:r w:rsidR="0078720F" w:rsidRPr="00AB0B32">
        <w:rPr>
          <w:bCs/>
          <w:iCs/>
        </w:rPr>
        <w:t xml:space="preserve"> wykazu stanowi </w:t>
      </w:r>
      <w:r w:rsidR="0078720F" w:rsidRPr="00AB0B32">
        <w:rPr>
          <w:b/>
          <w:iCs/>
        </w:rPr>
        <w:t xml:space="preserve">Załącznik nr </w:t>
      </w:r>
      <w:r w:rsidR="00054C51" w:rsidRPr="00AB0B32">
        <w:rPr>
          <w:b/>
          <w:iCs/>
        </w:rPr>
        <w:t>4</w:t>
      </w:r>
      <w:r w:rsidR="0078720F" w:rsidRPr="00AB0B32">
        <w:rPr>
          <w:b/>
          <w:iCs/>
        </w:rPr>
        <w:t>.</w:t>
      </w:r>
      <w:r w:rsidR="00AA5DFD" w:rsidRPr="00AB0B32">
        <w:rPr>
          <w:b/>
          <w:iCs/>
        </w:rPr>
        <w:t>3</w:t>
      </w:r>
      <w:r w:rsidR="00FB0388" w:rsidRPr="00AB0B32">
        <w:rPr>
          <w:b/>
          <w:iCs/>
        </w:rPr>
        <w:t xml:space="preserve"> do SWZ</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4054247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19B4AF65" w14:textId="409B3A52" w:rsidR="001B12E6" w:rsidRPr="006D7842" w:rsidRDefault="001B12E6" w:rsidP="006D7842">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p>
    <w:p w14:paraId="19FDD0B6" w14:textId="77777777" w:rsidR="00124B26" w:rsidRDefault="00124B26" w:rsidP="002A44E4">
      <w:pPr>
        <w:pStyle w:val="Akapitzlist"/>
        <w:numPr>
          <w:ilvl w:val="0"/>
          <w:numId w:val="96"/>
        </w:numPr>
        <w:spacing w:line="276" w:lineRule="auto"/>
        <w:jc w:val="both"/>
        <w:rPr>
          <w:rFonts w:cstheme="minorHAnsi"/>
          <w:bCs/>
        </w:rPr>
      </w:pPr>
      <w:r w:rsidRPr="00124B26">
        <w:rPr>
          <w:rFonts w:cstheme="minorHAnsi"/>
          <w:bCs/>
        </w:rPr>
        <w:t>oryginały lub kopie poświadczone przez Wykonawcę za zgodność z oryginałem dokumentów potwierdzających posiadanie najwyższego statusu partnerskiego z producentem oferowanego rozwiązania.</w:t>
      </w:r>
    </w:p>
    <w:p w14:paraId="1254DA35" w14:textId="77777777" w:rsidR="00124B26" w:rsidRDefault="00124B26" w:rsidP="00124B26">
      <w:pPr>
        <w:pStyle w:val="Akapitzlist"/>
        <w:spacing w:line="276" w:lineRule="auto"/>
        <w:jc w:val="both"/>
        <w:rPr>
          <w:rFonts w:cstheme="minorHAnsi"/>
          <w:bCs/>
        </w:rPr>
      </w:pPr>
    </w:p>
    <w:p w14:paraId="17A799FF" w14:textId="05D494D8"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59FE01C6"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w:t>
      </w:r>
      <w:r w:rsidR="00AB0B32">
        <w:rPr>
          <w:b/>
          <w:iCs/>
        </w:rPr>
        <w:t>4</w:t>
      </w:r>
      <w:r w:rsidRPr="008877C7">
        <w:rPr>
          <w:b/>
          <w:iCs/>
        </w:rPr>
        <w:t xml:space="preserve"> do SWZ</w:t>
      </w:r>
      <w:r w:rsidR="0022543C">
        <w:rPr>
          <w:b/>
          <w:iCs/>
        </w:rPr>
        <w:t>;</w:t>
      </w:r>
      <w:r w:rsidRPr="008877C7">
        <w:rPr>
          <w:bCs/>
        </w:rPr>
        <w:t xml:space="preserve"> </w:t>
      </w:r>
    </w:p>
    <w:p w14:paraId="021A3EBA" w14:textId="76947911"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w:t>
      </w:r>
      <w:r w:rsidR="00AB0B32">
        <w:rPr>
          <w:b/>
        </w:rPr>
        <w:t xml:space="preserve">5 </w:t>
      </w:r>
      <w:r w:rsidRPr="008877C7">
        <w:rPr>
          <w:b/>
        </w:rPr>
        <w:t>do SWZ</w:t>
      </w:r>
      <w:r w:rsidR="0022543C">
        <w:rPr>
          <w:b/>
        </w:rPr>
        <w:t>;</w:t>
      </w:r>
    </w:p>
    <w:p w14:paraId="43E51766" w14:textId="3D90D6A3"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w:t>
      </w:r>
      <w:r w:rsidR="00AB0B32">
        <w:rPr>
          <w:b/>
        </w:rPr>
        <w:t>6</w:t>
      </w:r>
      <w:r w:rsidRPr="008877C7">
        <w:rPr>
          <w:b/>
        </w:rPr>
        <w:t xml:space="preserve"> do SWZ</w:t>
      </w:r>
      <w:r w:rsidR="0022543C">
        <w:rPr>
          <w:b/>
        </w:rPr>
        <w:t>;</w:t>
      </w:r>
    </w:p>
    <w:p w14:paraId="46BF75E1" w14:textId="2BF2D76E"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w:t>
      </w:r>
      <w:r w:rsidR="00AB0B32">
        <w:rPr>
          <w:b/>
        </w:rPr>
        <w:br/>
      </w:r>
      <w:r w:rsidRPr="008877C7">
        <w:rPr>
          <w:b/>
        </w:rPr>
        <w:t xml:space="preserve">nr </w:t>
      </w:r>
      <w:r w:rsidR="00054C51" w:rsidRPr="008877C7">
        <w:rPr>
          <w:b/>
        </w:rPr>
        <w:t>4</w:t>
      </w:r>
      <w:r w:rsidRPr="008877C7">
        <w:rPr>
          <w:b/>
        </w:rPr>
        <w:t>.</w:t>
      </w:r>
      <w:r w:rsidR="00AB0B32">
        <w:rPr>
          <w:b/>
        </w:rPr>
        <w:t>7</w:t>
      </w:r>
      <w:r w:rsidRPr="008877C7">
        <w:rPr>
          <w:b/>
        </w:rPr>
        <w:t xml:space="preserve">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4054248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7B93CB41"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B31C68">
        <w:rPr>
          <w:b/>
        </w:rPr>
        <w:t>6</w:t>
      </w:r>
      <w:r w:rsidR="00FB0388" w:rsidRPr="008877C7">
        <w:rPr>
          <w:b/>
        </w:rPr>
        <w:t xml:space="preserve"> do SWZ</w:t>
      </w:r>
      <w:r w:rsidR="008877C7">
        <w:rPr>
          <w:b/>
        </w:rPr>
        <w:t>.</w:t>
      </w:r>
    </w:p>
    <w:p w14:paraId="5A6015F8" w14:textId="679BDB7E" w:rsidR="002F2F73" w:rsidRPr="008877C7" w:rsidRDefault="006B0420" w:rsidP="008877C7">
      <w:pPr>
        <w:pStyle w:val="Akapitzlist"/>
        <w:numPr>
          <w:ilvl w:val="0"/>
          <w:numId w:val="5"/>
        </w:numPr>
        <w:spacing w:before="120" w:line="312" w:lineRule="auto"/>
        <w:contextualSpacing w:val="0"/>
        <w:jc w:val="both"/>
        <w:rPr>
          <w:bCs/>
        </w:rPr>
      </w:pPr>
      <w:r>
        <w:rPr>
          <w:bCs/>
        </w:rPr>
        <w:t>Zamawiający</w:t>
      </w:r>
      <w:r w:rsidR="00BB64DC" w:rsidRPr="00057162">
        <w:rPr>
          <w:bCs/>
        </w:rPr>
        <w:t xml:space="preserve"> zastrzega obowiązek osobistego wykonania przez </w:t>
      </w:r>
      <w:r w:rsidR="008616AB">
        <w:rPr>
          <w:bCs/>
        </w:rPr>
        <w:t>Wykonawcę</w:t>
      </w:r>
      <w:r w:rsidR="00BB64DC" w:rsidRPr="00057162">
        <w:rPr>
          <w:bCs/>
        </w:rPr>
        <w:t xml:space="preserve"> kluczowych części zamówienia, tj.</w:t>
      </w:r>
      <w:r w:rsidR="00B31C68">
        <w:rPr>
          <w:bCs/>
        </w:rPr>
        <w:t xml:space="preserve"> – nie dotyczy.</w:t>
      </w:r>
    </w:p>
    <w:p w14:paraId="373ABFE3" w14:textId="1F524E37" w:rsidR="002F2F73" w:rsidRPr="00966996" w:rsidRDefault="006B0420" w:rsidP="00966996">
      <w:pPr>
        <w:pStyle w:val="Akapitzlist"/>
        <w:numPr>
          <w:ilvl w:val="0"/>
          <w:numId w:val="5"/>
        </w:numPr>
        <w:spacing w:before="120" w:line="312" w:lineRule="auto"/>
        <w:contextualSpacing w:val="0"/>
        <w:jc w:val="both"/>
        <w:rPr>
          <w:bCs/>
        </w:rPr>
      </w:pPr>
      <w:r>
        <w:rPr>
          <w:bCs/>
        </w:rPr>
        <w:t>Zamawiający</w:t>
      </w:r>
      <w:r w:rsidR="00BB64DC" w:rsidRPr="00057162">
        <w:rPr>
          <w:bCs/>
        </w:rPr>
        <w:t xml:space="preserve"> wymaga, aby pod</w:t>
      </w:r>
      <w:r w:rsidR="008616AB">
        <w:rPr>
          <w:bCs/>
        </w:rPr>
        <w:t>w</w:t>
      </w:r>
      <w:r w:rsidR="00DB4D9E">
        <w:rPr>
          <w:bCs/>
        </w:rPr>
        <w:t>ykonawcy</w:t>
      </w:r>
      <w:r w:rsidR="00BB64DC" w:rsidRPr="00057162">
        <w:rPr>
          <w:bCs/>
        </w:rPr>
        <w:t xml:space="preserve"> posiadali</w:t>
      </w:r>
      <w:r w:rsidR="00B31C68">
        <w:rPr>
          <w:bCs/>
        </w:rPr>
        <w:t xml:space="preserve"> – nie dotyczy.</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4054248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p>
    <w:p w14:paraId="318EFDB2" w14:textId="69A3AC07" w:rsidR="000D2865" w:rsidRPr="00754127" w:rsidRDefault="00E37406" w:rsidP="00B31C68">
      <w:pPr>
        <w:pStyle w:val="Akapitzlist"/>
        <w:numPr>
          <w:ilvl w:val="0"/>
          <w:numId w:val="8"/>
        </w:numPr>
        <w:spacing w:before="120" w:line="312" w:lineRule="auto"/>
        <w:contextualSpacing w:val="0"/>
        <w:jc w:val="both"/>
        <w:rPr>
          <w:bCs/>
        </w:rPr>
      </w:pPr>
      <w:r w:rsidRPr="00754127">
        <w:rPr>
          <w:bCs/>
        </w:rPr>
        <w:t xml:space="preserve">Zamawiający </w:t>
      </w:r>
      <w:r w:rsidR="000D2865" w:rsidRPr="00B31C68">
        <w:rPr>
          <w:bCs/>
        </w:rPr>
        <w:t xml:space="preserve">żąda od </w:t>
      </w:r>
      <w:r w:rsidR="008616AB" w:rsidRPr="00B31C68">
        <w:rPr>
          <w:bCs/>
        </w:rPr>
        <w:t>Wykonawców</w:t>
      </w:r>
      <w:r w:rsidR="000D2865" w:rsidRPr="00B31C68">
        <w:rPr>
          <w:bCs/>
        </w:rPr>
        <w:t xml:space="preserve"> wniesien</w:t>
      </w:r>
      <w:r w:rsidR="00BB64DC" w:rsidRPr="00B31C68">
        <w:rPr>
          <w:bCs/>
        </w:rPr>
        <w:t xml:space="preserve">ia wadium w wysokości </w:t>
      </w:r>
      <w:r w:rsidR="00B31C68">
        <w:rPr>
          <w:bCs/>
        </w:rPr>
        <w:t xml:space="preserve">12 000,00 </w:t>
      </w:r>
      <w:r w:rsidR="00BB64DC" w:rsidRPr="00B31C68">
        <w:rPr>
          <w:bCs/>
        </w:rPr>
        <w:t xml:space="preserve">PLN </w:t>
      </w:r>
      <w:r w:rsidR="00B31C68">
        <w:rPr>
          <w:bCs/>
        </w:rPr>
        <w:br/>
      </w:r>
      <w:r w:rsidR="000D2865" w:rsidRPr="00754127">
        <w:rPr>
          <w:bCs/>
        </w:rPr>
        <w:t>W przypadku składania wadium na więcej niż jedną część wymagane jest wniesienie wadium w wysokości równej sumie kwot wymaganych dla poszczególnych części.</w:t>
      </w:r>
    </w:p>
    <w:p w14:paraId="60533021" w14:textId="1EEB2E6E" w:rsidR="001B6C57" w:rsidRPr="00754127" w:rsidRDefault="000D2865" w:rsidP="00A25801">
      <w:pPr>
        <w:pStyle w:val="Akapitzlist"/>
        <w:numPr>
          <w:ilvl w:val="0"/>
          <w:numId w:val="8"/>
        </w:numPr>
        <w:spacing w:before="120" w:line="312" w:lineRule="auto"/>
        <w:contextualSpacing w:val="0"/>
        <w:jc w:val="both"/>
        <w:rPr>
          <w:bCs/>
        </w:rPr>
      </w:pPr>
      <w:r w:rsidRPr="00754127">
        <w:rPr>
          <w:bCs/>
        </w:rPr>
        <w:t xml:space="preserve">Wadium należy wnieść przed terminem składania ofert (w szczególności wadium </w:t>
      </w:r>
      <w:r w:rsidR="008616AB" w:rsidRPr="00754127">
        <w:rPr>
          <w:bCs/>
        </w:rPr>
        <w:br/>
      </w:r>
      <w:r w:rsidRPr="00754127">
        <w:rPr>
          <w:bCs/>
        </w:rPr>
        <w:t>w pieniądzu powinno znajdować się na rachunku zamawiającego przed upływem terminu składania ofert).</w:t>
      </w:r>
    </w:p>
    <w:p w14:paraId="55A76B15" w14:textId="208B33F1" w:rsidR="000D2865" w:rsidRPr="00057162" w:rsidRDefault="008616AB" w:rsidP="00A25801">
      <w:pPr>
        <w:pStyle w:val="Akapitzlist"/>
        <w:numPr>
          <w:ilvl w:val="0"/>
          <w:numId w:val="8"/>
        </w:numPr>
        <w:spacing w:before="120" w:line="312" w:lineRule="auto"/>
        <w:contextualSpacing w:val="0"/>
        <w:jc w:val="both"/>
        <w:rPr>
          <w:bCs/>
        </w:rPr>
      </w:pPr>
      <w:r>
        <w:rPr>
          <w:bCs/>
        </w:rPr>
        <w:t>Wykonawca</w:t>
      </w:r>
      <w:r w:rsidR="000D2865" w:rsidRPr="00057162">
        <w:rPr>
          <w:bCs/>
        </w:rPr>
        <w:t xml:space="preserve"> wnosi wadium w jednej lub kilku następujących formach:</w:t>
      </w:r>
    </w:p>
    <w:p w14:paraId="12C3E12B" w14:textId="35368E11" w:rsidR="000D2865" w:rsidRPr="00057162" w:rsidRDefault="000D2865" w:rsidP="00A25801">
      <w:pPr>
        <w:pStyle w:val="Akapitzlist"/>
        <w:numPr>
          <w:ilvl w:val="1"/>
          <w:numId w:val="8"/>
        </w:numPr>
        <w:spacing w:before="120" w:line="312" w:lineRule="auto"/>
        <w:contextualSpacing w:val="0"/>
        <w:jc w:val="both"/>
        <w:rPr>
          <w:bCs/>
        </w:rPr>
      </w:pPr>
      <w:r w:rsidRPr="00057162">
        <w:rPr>
          <w:bCs/>
        </w:rPr>
        <w:t>pieniądz,</w:t>
      </w:r>
    </w:p>
    <w:p w14:paraId="024BB529" w14:textId="63D5348A" w:rsidR="000D2865" w:rsidRPr="00057162" w:rsidRDefault="000D2865" w:rsidP="00A25801">
      <w:pPr>
        <w:pStyle w:val="Akapitzlist"/>
        <w:numPr>
          <w:ilvl w:val="1"/>
          <w:numId w:val="8"/>
        </w:numPr>
        <w:spacing w:before="120" w:line="312" w:lineRule="auto"/>
        <w:contextualSpacing w:val="0"/>
        <w:jc w:val="both"/>
        <w:rPr>
          <w:bCs/>
        </w:rPr>
      </w:pPr>
      <w:r w:rsidRPr="00057162">
        <w:rPr>
          <w:bCs/>
        </w:rPr>
        <w:t>gwarancja bankowa,</w:t>
      </w:r>
    </w:p>
    <w:p w14:paraId="2D719B52" w14:textId="45F613C3" w:rsidR="000D2865" w:rsidRPr="000C5BB6" w:rsidRDefault="000D2865" w:rsidP="00A25801">
      <w:pPr>
        <w:pStyle w:val="Akapitzlist"/>
        <w:numPr>
          <w:ilvl w:val="1"/>
          <w:numId w:val="8"/>
        </w:numPr>
        <w:spacing w:before="120" w:line="312" w:lineRule="auto"/>
        <w:contextualSpacing w:val="0"/>
        <w:jc w:val="both"/>
        <w:rPr>
          <w:bCs/>
        </w:rPr>
      </w:pPr>
      <w:r w:rsidRPr="000C5BB6">
        <w:rPr>
          <w:bCs/>
        </w:rPr>
        <w:t>gwarancja ubezpieczeniowa,</w:t>
      </w:r>
    </w:p>
    <w:p w14:paraId="7A605FD2" w14:textId="3B3722D5" w:rsidR="000D2865" w:rsidRPr="000C5BB6" w:rsidRDefault="000D2865" w:rsidP="00A25801">
      <w:pPr>
        <w:pStyle w:val="Akapitzlist"/>
        <w:numPr>
          <w:ilvl w:val="1"/>
          <w:numId w:val="8"/>
        </w:numPr>
        <w:spacing w:before="120" w:line="312" w:lineRule="auto"/>
        <w:contextualSpacing w:val="0"/>
        <w:jc w:val="both"/>
        <w:rPr>
          <w:bCs/>
        </w:rPr>
      </w:pPr>
      <w:r w:rsidRPr="000C5BB6">
        <w:rPr>
          <w:bCs/>
        </w:rPr>
        <w:t xml:space="preserve">poręczenie udzielane przez podmioty, o których mowa w art. 6b ust. 5 pkt. 2 ustawy </w:t>
      </w:r>
      <w:r w:rsidR="008616AB" w:rsidRPr="000C5BB6">
        <w:rPr>
          <w:bCs/>
        </w:rPr>
        <w:br/>
      </w:r>
      <w:r w:rsidRPr="000C5BB6">
        <w:rPr>
          <w:bCs/>
        </w:rPr>
        <w:t xml:space="preserve">z dnia 9 listopada 2000 roku o utworzeniu Polskiej Agencji Rozwoju Przedsiębiorczości </w:t>
      </w:r>
      <w:bookmarkStart w:id="38" w:name="_Hlk148609302"/>
      <w:r w:rsidRPr="000C5BB6">
        <w:rPr>
          <w:bCs/>
        </w:rPr>
        <w:t>(Dz.U. 20</w:t>
      </w:r>
      <w:r w:rsidR="00EB5EBC" w:rsidRPr="000C5BB6">
        <w:rPr>
          <w:bCs/>
        </w:rPr>
        <w:t>20</w:t>
      </w:r>
      <w:r w:rsidR="00966996" w:rsidRPr="000C5BB6">
        <w:rPr>
          <w:bCs/>
        </w:rPr>
        <w:t xml:space="preserve"> nr 109 poz.1158 z </w:t>
      </w:r>
      <w:proofErr w:type="spellStart"/>
      <w:r w:rsidR="00966996" w:rsidRPr="000C5BB6">
        <w:rPr>
          <w:bCs/>
        </w:rPr>
        <w:t>późn</w:t>
      </w:r>
      <w:proofErr w:type="spellEnd"/>
      <w:r w:rsidR="00966996" w:rsidRPr="000C5BB6">
        <w:rPr>
          <w:bCs/>
        </w:rPr>
        <w:t>. zm.)</w:t>
      </w:r>
    </w:p>
    <w:bookmarkEnd w:id="38"/>
    <w:p w14:paraId="2FB71007" w14:textId="092E789F" w:rsidR="000D2865" w:rsidRDefault="000D2865" w:rsidP="00A25801">
      <w:pPr>
        <w:pStyle w:val="Akapitzlist"/>
        <w:numPr>
          <w:ilvl w:val="0"/>
          <w:numId w:val="8"/>
        </w:numPr>
        <w:spacing w:before="120" w:line="312" w:lineRule="auto"/>
        <w:contextualSpacing w:val="0"/>
        <w:jc w:val="both"/>
        <w:rPr>
          <w:bCs/>
        </w:rPr>
      </w:pPr>
      <w:r w:rsidRPr="000C5BB6">
        <w:rPr>
          <w:bCs/>
        </w:rPr>
        <w:t xml:space="preserve">Wadium w pieniądzu należy wpłacić przelewem na rachunek </w:t>
      </w:r>
      <w:r w:rsidR="000E7F0A" w:rsidRPr="000C5BB6">
        <w:rPr>
          <w:bCs/>
        </w:rPr>
        <w:t>bankowy –</w:t>
      </w:r>
      <w:r w:rsidR="00DD5A7C" w:rsidRPr="000C5BB6">
        <w:rPr>
          <w:bCs/>
        </w:rPr>
        <w:t xml:space="preserve"> </w:t>
      </w:r>
      <w:bookmarkStart w:id="39" w:name="_Hlk146739260"/>
      <w:r w:rsidR="00C0105E" w:rsidRPr="000C5BB6">
        <w:rPr>
          <w:b/>
        </w:rPr>
        <w:t xml:space="preserve">PKO BP </w:t>
      </w:r>
      <w:r w:rsidR="000E7F0A" w:rsidRPr="000C5BB6">
        <w:rPr>
          <w:b/>
        </w:rPr>
        <w:t xml:space="preserve">nr </w:t>
      </w:r>
      <w:r w:rsidR="00DA44BE" w:rsidRPr="000C5BB6">
        <w:rPr>
          <w:b/>
        </w:rPr>
        <w:t>rachunku 62</w:t>
      </w:r>
      <w:r w:rsidR="00C0105E" w:rsidRPr="000C5BB6">
        <w:rPr>
          <w:b/>
        </w:rPr>
        <w:t xml:space="preserve"> 1020 1026 0000 1202 0608 9280</w:t>
      </w:r>
      <w:bookmarkEnd w:id="39"/>
      <w:r w:rsidR="00C0105E" w:rsidRPr="000C5BB6">
        <w:rPr>
          <w:bCs/>
        </w:rPr>
        <w:t xml:space="preserve"> </w:t>
      </w:r>
      <w:r w:rsidRPr="000C5BB6">
        <w:rPr>
          <w:bCs/>
        </w:rPr>
        <w:t xml:space="preserve">z wpisaniem </w:t>
      </w:r>
      <w:r w:rsidRPr="00057162">
        <w:rPr>
          <w:bCs/>
        </w:rPr>
        <w:t xml:space="preserve">na dowodzie wpłaty hasła: „Wadium na przetarg nr </w:t>
      </w:r>
      <w:r w:rsidR="00B31C68">
        <w:rPr>
          <w:bCs/>
        </w:rPr>
        <w:t>532600405</w:t>
      </w:r>
      <w:r w:rsidR="008616AB">
        <w:rPr>
          <w:bCs/>
        </w:rPr>
        <w:t xml:space="preserve"> pn</w:t>
      </w:r>
      <w:r w:rsidRPr="00057162">
        <w:rPr>
          <w:bCs/>
        </w:rPr>
        <w:t xml:space="preserve">. </w:t>
      </w:r>
      <w:r w:rsidR="00B31C68" w:rsidRPr="00B31C68">
        <w:rPr>
          <w:bCs/>
        </w:rPr>
        <w:t>Rozbudowa infrastruktury pamięci masowej PGG S.A.</w:t>
      </w:r>
      <w:r w:rsidRPr="00057162">
        <w:rPr>
          <w:bCs/>
        </w:rPr>
        <w:t>”</w:t>
      </w:r>
      <w:r w:rsidR="00B31C68">
        <w:rPr>
          <w:bCs/>
        </w:rPr>
        <w:t>.</w:t>
      </w:r>
      <w:r w:rsidR="0005752F" w:rsidRPr="00DD5A7C">
        <w:rPr>
          <w:bCs/>
          <w:color w:val="0070C0"/>
        </w:rPr>
        <w:t xml:space="preserve"> </w:t>
      </w:r>
      <w:r w:rsidRPr="00057162">
        <w:rPr>
          <w:bCs/>
        </w:rPr>
        <w:t xml:space="preserve">Koszty prowizji bankowych z tytułu wpłaty wadium ponosi </w:t>
      </w:r>
      <w:r w:rsidR="008616AB">
        <w:rPr>
          <w:bCs/>
        </w:rPr>
        <w:t>Wykonawca</w:t>
      </w:r>
      <w:r w:rsidRPr="00057162">
        <w:rPr>
          <w:bCs/>
        </w:rPr>
        <w:t xml:space="preserve">. </w:t>
      </w:r>
    </w:p>
    <w:p w14:paraId="22637E69" w14:textId="5207A640" w:rsidR="00F306F1" w:rsidRDefault="000D2865" w:rsidP="00A25801">
      <w:pPr>
        <w:pStyle w:val="Akapitzlist"/>
        <w:numPr>
          <w:ilvl w:val="0"/>
          <w:numId w:val="8"/>
        </w:numPr>
        <w:spacing w:before="120" w:line="312" w:lineRule="auto"/>
        <w:contextualSpacing w:val="0"/>
        <w:jc w:val="both"/>
        <w:rPr>
          <w:bCs/>
        </w:rPr>
      </w:pPr>
      <w:r w:rsidRPr="00057162">
        <w:rPr>
          <w:bCs/>
        </w:rPr>
        <w:t xml:space="preserve">Wadium w formie </w:t>
      </w:r>
      <w:r w:rsidR="00127C46" w:rsidRPr="00057162">
        <w:rPr>
          <w:bCs/>
        </w:rPr>
        <w:t xml:space="preserve">gwarancji lub poręczenia należy </w:t>
      </w:r>
      <w:r w:rsidR="00A862AB" w:rsidRPr="0059217D">
        <w:rPr>
          <w:bCs/>
        </w:rPr>
        <w:t xml:space="preserve">dołączyć do oferty </w:t>
      </w:r>
      <w:r w:rsidR="00127C46" w:rsidRPr="00057162">
        <w:rPr>
          <w:bCs/>
        </w:rPr>
        <w:t xml:space="preserve">w oryginale </w:t>
      </w:r>
      <w:r w:rsidR="008616AB">
        <w:rPr>
          <w:bCs/>
        </w:rPr>
        <w:br/>
      </w:r>
      <w:r w:rsidR="00127C46" w:rsidRPr="00057162">
        <w:rPr>
          <w:bCs/>
        </w:rPr>
        <w:t>w postaci elektronicznej tj. dokument gwarancji lub poręczenia podpisany elektronicznym podpisem kwalifikowanym przez gwaranta lub poręczyciela.</w:t>
      </w:r>
    </w:p>
    <w:p w14:paraId="3DE0FCD2" w14:textId="5CA7AA0A" w:rsidR="000D2865" w:rsidRPr="0059217D" w:rsidRDefault="00127C46" w:rsidP="00A25801">
      <w:pPr>
        <w:pStyle w:val="Akapitzlist"/>
        <w:numPr>
          <w:ilvl w:val="0"/>
          <w:numId w:val="8"/>
        </w:numPr>
        <w:spacing w:before="120" w:line="312" w:lineRule="auto"/>
        <w:contextualSpacing w:val="0"/>
        <w:jc w:val="both"/>
        <w:rPr>
          <w:strike/>
        </w:rPr>
      </w:pPr>
      <w:r w:rsidRPr="00F306F1">
        <w:rPr>
          <w:color w:val="000000"/>
        </w:rPr>
        <w:t xml:space="preserve">Gwarancje lub poręczenia muszą zobowiązywać gwaranta lub poręczyciela do zapłaty wadium na rzecz zamawiającego na jego pierwsze, pisemne wezwanie, muszą być nieodwołalne i ważne co najmniej </w:t>
      </w:r>
      <w:r w:rsidRPr="00953149">
        <w:rPr>
          <w:color w:val="000000"/>
        </w:rPr>
        <w:t xml:space="preserve">przez okres związania ofertą. </w:t>
      </w:r>
      <w:r w:rsidRPr="00E96B76">
        <w:rPr>
          <w:color w:val="000000"/>
        </w:rPr>
        <w:t xml:space="preserve">Wadium powinno zabezpieczać </w:t>
      </w:r>
      <w:r w:rsidRPr="00C02016">
        <w:rPr>
          <w:color w:val="000000"/>
        </w:rPr>
        <w:t xml:space="preserve">uprawnienia </w:t>
      </w:r>
      <w:r w:rsidR="00CD00A9" w:rsidRPr="00C02016">
        <w:rPr>
          <w:color w:val="000000"/>
        </w:rPr>
        <w:t>Z</w:t>
      </w:r>
      <w:r w:rsidRPr="00C02016">
        <w:rPr>
          <w:color w:val="000000"/>
        </w:rPr>
        <w:t xml:space="preserve">amawiającego do zatrzymania wadium </w:t>
      </w:r>
      <w:r w:rsidR="00BD1FDA" w:rsidRPr="00C02016">
        <w:rPr>
          <w:color w:val="000000"/>
        </w:rPr>
        <w:t xml:space="preserve">w oparciu o przesłanki </w:t>
      </w:r>
      <w:r w:rsidRPr="00C02016">
        <w:rPr>
          <w:color w:val="000000"/>
        </w:rPr>
        <w:t xml:space="preserve">określone </w:t>
      </w:r>
      <w:r w:rsidR="00953149" w:rsidRPr="00C02016">
        <w:rPr>
          <w:color w:val="000000"/>
        </w:rPr>
        <w:t xml:space="preserve">w </w:t>
      </w:r>
      <w:r w:rsidR="00AB5FA1" w:rsidRPr="00C02016">
        <w:rPr>
          <w:bCs/>
          <w:iCs/>
        </w:rPr>
        <w:t>§ 30 ust. 1</w:t>
      </w:r>
      <w:r w:rsidR="00D63ADB" w:rsidRPr="00C02016">
        <w:rPr>
          <w:bCs/>
          <w:iCs/>
        </w:rPr>
        <w:t>5</w:t>
      </w:r>
      <w:r w:rsidR="00D32ACE" w:rsidRPr="00C02016">
        <w:rPr>
          <w:bCs/>
          <w:iCs/>
        </w:rPr>
        <w:t>)</w:t>
      </w:r>
      <w:r w:rsidR="00AB5FA1" w:rsidRPr="00C02016">
        <w:rPr>
          <w:bCs/>
          <w:iCs/>
        </w:rPr>
        <w:t xml:space="preserve"> Regulaminu</w:t>
      </w:r>
      <w:r w:rsidR="00CD00A9" w:rsidRPr="00C02016">
        <w:rPr>
          <w:bCs/>
          <w:iCs/>
        </w:rPr>
        <w:t>.</w:t>
      </w:r>
    </w:p>
    <w:p w14:paraId="7A5D431C" w14:textId="126702A4" w:rsidR="00D32ACE" w:rsidRPr="00D32ACE" w:rsidRDefault="00D32ACE" w:rsidP="00A25801">
      <w:pPr>
        <w:pStyle w:val="Akapitzlist"/>
        <w:numPr>
          <w:ilvl w:val="0"/>
          <w:numId w:val="8"/>
        </w:numPr>
        <w:spacing w:before="120" w:line="312" w:lineRule="auto"/>
        <w:contextualSpacing w:val="0"/>
        <w:jc w:val="both"/>
        <w:rPr>
          <w:bCs/>
        </w:rPr>
      </w:pPr>
      <w:r w:rsidRPr="0014177E">
        <w:rPr>
          <w:color w:val="000000"/>
        </w:rPr>
        <w:t>Beneficjentem gwarancji lub poręczenia jest: Polska Grupa Górnicza S.A. ul. Powstańców 30, 40-039 Katowice.</w:t>
      </w:r>
    </w:p>
    <w:p w14:paraId="414FCE38" w14:textId="4D0BE8B4" w:rsidR="00DF163F" w:rsidRPr="00B31C68" w:rsidRDefault="000D2865" w:rsidP="00A25801">
      <w:pPr>
        <w:pStyle w:val="Akapitzlist"/>
        <w:numPr>
          <w:ilvl w:val="0"/>
          <w:numId w:val="8"/>
        </w:numPr>
        <w:spacing w:before="120" w:line="312" w:lineRule="auto"/>
        <w:contextualSpacing w:val="0"/>
        <w:jc w:val="both"/>
        <w:rPr>
          <w:strike/>
        </w:rPr>
      </w:pPr>
      <w:r w:rsidRPr="00057162">
        <w:rPr>
          <w:bCs/>
        </w:rPr>
        <w:t>Zwrot wadium nastąpi</w:t>
      </w:r>
      <w:r w:rsidR="00CD00A9">
        <w:rPr>
          <w:bCs/>
        </w:rPr>
        <w:t xml:space="preserve"> </w:t>
      </w:r>
      <w:r w:rsidR="00CD00A9" w:rsidRPr="00C02016">
        <w:rPr>
          <w:bCs/>
        </w:rPr>
        <w:t xml:space="preserve">zgodnie </w:t>
      </w:r>
      <w:r w:rsidR="00D32ACE" w:rsidRPr="00C02016">
        <w:rPr>
          <w:bCs/>
          <w:iCs/>
        </w:rPr>
        <w:t>§ 30 ust. 1</w:t>
      </w:r>
      <w:r w:rsidR="00D63ADB" w:rsidRPr="00C02016">
        <w:rPr>
          <w:bCs/>
          <w:iCs/>
        </w:rPr>
        <w:t>3</w:t>
      </w:r>
      <w:r w:rsidR="00530028" w:rsidRPr="00C02016">
        <w:rPr>
          <w:bCs/>
          <w:iCs/>
        </w:rPr>
        <w:t>)</w:t>
      </w:r>
      <w:r w:rsidR="00D32ACE" w:rsidRPr="00C02016">
        <w:rPr>
          <w:bCs/>
          <w:iCs/>
        </w:rPr>
        <w:t xml:space="preserve"> Regulaminu.</w:t>
      </w:r>
    </w:p>
    <w:p w14:paraId="6E7C4436" w14:textId="77777777" w:rsidR="00B31C68" w:rsidRDefault="00B31C68" w:rsidP="00B31C68">
      <w:pPr>
        <w:spacing w:before="120" w:line="312" w:lineRule="auto"/>
        <w:jc w:val="both"/>
        <w:rPr>
          <w:strike/>
        </w:rPr>
      </w:pPr>
    </w:p>
    <w:p w14:paraId="4DD696B0" w14:textId="77777777" w:rsidR="00B31C68" w:rsidRDefault="00B31C68" w:rsidP="00B31C68">
      <w:pPr>
        <w:spacing w:before="120" w:line="312" w:lineRule="auto"/>
        <w:jc w:val="both"/>
        <w:rPr>
          <w:strike/>
        </w:rPr>
      </w:pPr>
    </w:p>
    <w:p w14:paraId="3FE74217" w14:textId="77777777" w:rsidR="00B31C68" w:rsidRDefault="00B31C68" w:rsidP="00B31C68">
      <w:pPr>
        <w:spacing w:before="120" w:line="312" w:lineRule="auto"/>
        <w:jc w:val="both"/>
        <w:rPr>
          <w:strike/>
        </w:rPr>
      </w:pPr>
    </w:p>
    <w:p w14:paraId="620660F6" w14:textId="77777777" w:rsidR="00B31C68" w:rsidRPr="00B31C68" w:rsidRDefault="00B31C68" w:rsidP="00B31C68">
      <w:pPr>
        <w:spacing w:before="120" w:line="312" w:lineRule="auto"/>
        <w:jc w:val="both"/>
        <w:rPr>
          <w:strike/>
        </w:rPr>
      </w:pP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095848"/>
      <w:bookmarkStart w:id="41" w:name="_Toc106096392"/>
      <w:bookmarkStart w:id="42" w:name="_Toc24054248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0"/>
      <w:bookmarkEnd w:id="41"/>
      <w:bookmarkEnd w:id="42"/>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2E681857" w14:textId="0F2FF8C3" w:rsidR="00F20030" w:rsidRPr="00F20030" w:rsidRDefault="00F20030" w:rsidP="00F20030">
      <w:pPr>
        <w:pStyle w:val="Akapitzlist"/>
        <w:numPr>
          <w:ilvl w:val="1"/>
          <w:numId w:val="9"/>
        </w:numPr>
        <w:spacing w:before="120" w:line="312" w:lineRule="auto"/>
        <w:contextualSpacing w:val="0"/>
        <w:jc w:val="both"/>
        <w:rPr>
          <w:bCs/>
        </w:rPr>
      </w:pPr>
      <w:r w:rsidRPr="00532071">
        <w:rPr>
          <w:b/>
          <w:bCs/>
        </w:rPr>
        <w:t>Załącznik nr 2</w:t>
      </w:r>
      <w:r>
        <w:rPr>
          <w:b/>
          <w:bCs/>
        </w:rPr>
        <w:t>.1</w:t>
      </w:r>
      <w:r w:rsidRPr="00532071">
        <w:rPr>
          <w:b/>
          <w:bCs/>
        </w:rPr>
        <w:t xml:space="preserve"> do </w:t>
      </w:r>
      <w:r>
        <w:rPr>
          <w:b/>
          <w:bCs/>
        </w:rPr>
        <w:t xml:space="preserve">Elektronicznego Formularza Ofertowego - </w:t>
      </w:r>
      <w:r w:rsidRPr="00AE1B8C">
        <w:rPr>
          <w:b/>
          <w:bCs/>
        </w:rPr>
        <w:t xml:space="preserve">Oświadczenia Wykonawcy dotyczącego oferowanego rozwiązania </w:t>
      </w:r>
      <w:r w:rsidRPr="00AE1B8C">
        <w:rPr>
          <w:bCs/>
        </w:rPr>
        <w:t>(udostępnione przez Zamawiającego w Profilu</w:t>
      </w:r>
      <w:r>
        <w:rPr>
          <w:bCs/>
        </w:rPr>
        <w:t xml:space="preserve"> Nabywcy)</w:t>
      </w:r>
    </w:p>
    <w:p w14:paraId="1AA9A318" w14:textId="40D45FB2"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3" w:name="_Hlk148444017"/>
      <w:r w:rsidR="00F13948">
        <w:rPr>
          <w:bCs/>
        </w:rPr>
        <w:t>pełnomocnikiem);</w:t>
      </w:r>
    </w:p>
    <w:bookmarkEnd w:id="43"/>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4"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5" w:name="_Hlk106866889"/>
      <w:r w:rsidRPr="00895B8E">
        <w:rPr>
          <w:bCs/>
        </w:rPr>
        <w:t>w kontekście jej kompletności i zgodności</w:t>
      </w:r>
      <w:bookmarkEnd w:id="45"/>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4"/>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6" w:name="_Toc106095849"/>
      <w:bookmarkStart w:id="47" w:name="_Toc106096393"/>
      <w:bookmarkStart w:id="48" w:name="_Toc24054248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6"/>
      <w:bookmarkEnd w:id="47"/>
      <w:bookmarkEnd w:id="48"/>
    </w:p>
    <w:p w14:paraId="4879798C" w14:textId="77777777" w:rsidR="00F94DFE" w:rsidRPr="00B139CB" w:rsidRDefault="00F94DFE" w:rsidP="000A77EF">
      <w:pPr>
        <w:pStyle w:val="Akapitzlist"/>
        <w:ind w:left="360"/>
        <w:jc w:val="both"/>
        <w:rPr>
          <w:bCs/>
          <w:color w:val="0070C0"/>
        </w:rPr>
      </w:pPr>
      <w:bookmarkStart w:id="49" w:name="_Hlk106615963"/>
    </w:p>
    <w:bookmarkEnd w:id="49"/>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50"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7E5E0D95" w:rsidR="00207144" w:rsidRPr="00FD6F34"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30118253"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o kontakt z Zamawiającym za pośrednictwem formularza kontaktowego dostępnego pod ikoną koperty „Wyślij wiadomość” na </w:t>
      </w:r>
      <w:r w:rsidR="00585490" w:rsidRPr="00FD6F34">
        <w:t>p</w:t>
      </w:r>
      <w:r w:rsidRPr="00FD6F34">
        <w:t>latformie EFO.</w:t>
      </w:r>
    </w:p>
    <w:p w14:paraId="1E331ED1" w14:textId="5CDA79FA" w:rsidR="00E83F43" w:rsidRPr="00FD6F34" w:rsidRDefault="00E83F43" w:rsidP="00E83F43">
      <w:pPr>
        <w:pStyle w:val="Akapitzlist"/>
        <w:numPr>
          <w:ilvl w:val="0"/>
          <w:numId w:val="10"/>
        </w:numPr>
        <w:spacing w:before="120" w:line="312" w:lineRule="auto"/>
        <w:contextualSpacing w:val="0"/>
        <w:jc w:val="both"/>
      </w:pPr>
      <w:bookmarkStart w:id="51" w:name="_Hlk235017570"/>
      <w:bookmarkStart w:id="52" w:name="_Hlk235017344"/>
      <w:r w:rsidRPr="00FD6F34">
        <w:t xml:space="preserve">W sprawach dotyczących obsługi funkcjonalnej lub technicznej </w:t>
      </w:r>
      <w:r w:rsidR="00585490" w:rsidRPr="00FD6F34">
        <w:t>p</w:t>
      </w:r>
      <w:r w:rsidRPr="00FD6F34">
        <w:t>latformy EFO prosimy 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51"/>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2"/>
    <w:p w14:paraId="2ED089C7" w14:textId="384F2CD3" w:rsidR="00702596" w:rsidRPr="00FD6F34" w:rsidRDefault="00702596" w:rsidP="000A77EF">
      <w:pPr>
        <w:pStyle w:val="Akapitzlist"/>
        <w:ind w:left="360"/>
        <w:jc w:val="both"/>
        <w:rPr>
          <w:b/>
          <w:color w:val="FF0000"/>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3" w:name="_Toc106095850"/>
      <w:bookmarkStart w:id="54" w:name="_Toc106096394"/>
      <w:bookmarkStart w:id="55" w:name="_Toc240542484"/>
      <w:bookmarkStart w:id="56" w:name="_Hlk106710689"/>
      <w:bookmarkEnd w:id="50"/>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3"/>
      <w:bookmarkEnd w:id="54"/>
      <w:bookmarkEnd w:id="55"/>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33E7FC7F" w14:textId="46DBEF29" w:rsidR="00F13DFD" w:rsidRPr="00057162" w:rsidRDefault="006B0420" w:rsidP="00933285">
      <w:pPr>
        <w:pStyle w:val="Akapitzlist"/>
        <w:numPr>
          <w:ilvl w:val="0"/>
          <w:numId w:val="11"/>
        </w:numPr>
        <w:spacing w:before="120" w:line="312" w:lineRule="auto"/>
        <w:contextualSpacing w:val="0"/>
        <w:jc w:val="both"/>
        <w:rPr>
          <w:bCs/>
        </w:rPr>
      </w:pPr>
      <w:r>
        <w:rPr>
          <w:bCs/>
        </w:rPr>
        <w:t>Zamawiający</w:t>
      </w:r>
      <w:r w:rsidR="00E95CD8" w:rsidRPr="00057162">
        <w:rPr>
          <w:bCs/>
        </w:rPr>
        <w:t xml:space="preserve"> informuje, </w:t>
      </w:r>
      <w:r w:rsidR="00DA44BE" w:rsidRPr="00057162">
        <w:rPr>
          <w:bCs/>
        </w:rPr>
        <w:t>iż informacje</w:t>
      </w:r>
      <w:r w:rsidR="00E95CD8" w:rsidRPr="00057162">
        <w:rPr>
          <w:bCs/>
        </w:rPr>
        <w:t xml:space="preserve"> zawarte w </w:t>
      </w:r>
      <w:r w:rsidR="00E95CD8" w:rsidRPr="004F0E82">
        <w:rPr>
          <w:b/>
        </w:rPr>
        <w:t>Załączniku nr</w:t>
      </w:r>
      <w:r w:rsidR="00FB0388" w:rsidRPr="004F0E82">
        <w:rPr>
          <w:b/>
        </w:rPr>
        <w:t xml:space="preserve"> ……</w:t>
      </w:r>
      <w:r w:rsidR="00E95CD8" w:rsidRPr="004F0E82">
        <w:rPr>
          <w:b/>
        </w:rPr>
        <w:t>.</w:t>
      </w:r>
      <w:r w:rsidR="00FB0388" w:rsidRPr="004F0E82">
        <w:rPr>
          <w:b/>
          <w:color w:val="FF0000"/>
        </w:rPr>
        <w:t xml:space="preserve"> </w:t>
      </w:r>
      <w:r w:rsidR="00E95CD8" w:rsidRPr="00057162">
        <w:rPr>
          <w:bCs/>
        </w:rPr>
        <w:t xml:space="preserve">do SWZ stanowią tajemnicę przedsiębiorstwa w rozumieniu ustawy z dnia 16.04.1993r. o zwalczaniu nieuczciwej konkurencji. </w:t>
      </w:r>
      <w:r>
        <w:rPr>
          <w:bCs/>
        </w:rPr>
        <w:t>Zamawiający</w:t>
      </w:r>
      <w:r w:rsidR="00E95CD8" w:rsidRPr="00057162">
        <w:rPr>
          <w:bCs/>
        </w:rPr>
        <w:t xml:space="preserve"> przekaże załącznik do SWZ po złożeniu zobowiązania do zachowania informacji w nich zawartych w poufności. </w:t>
      </w:r>
      <w:r w:rsidR="00412333">
        <w:rPr>
          <w:bCs/>
        </w:rPr>
        <w:br/>
      </w:r>
      <w:r w:rsidR="00E95CD8" w:rsidRPr="00057162">
        <w:rPr>
          <w:bCs/>
        </w:rPr>
        <w:t xml:space="preserve">Wzór zobowiązania </w:t>
      </w:r>
      <w:r w:rsidR="00E95CD8" w:rsidRPr="00412333">
        <w:rPr>
          <w:bCs/>
        </w:rPr>
        <w:t xml:space="preserve">stanowi </w:t>
      </w:r>
      <w:r w:rsidR="00E95CD8" w:rsidRPr="00412333">
        <w:rPr>
          <w:b/>
        </w:rPr>
        <w:t xml:space="preserve">Załącznik </w:t>
      </w:r>
      <w:r w:rsidR="002E181C" w:rsidRPr="00412333">
        <w:rPr>
          <w:b/>
        </w:rPr>
        <w:t xml:space="preserve">nr </w:t>
      </w:r>
      <w:r w:rsidR="00054C51" w:rsidRPr="00412333">
        <w:rPr>
          <w:b/>
        </w:rPr>
        <w:t>3</w:t>
      </w:r>
      <w:r w:rsidR="002E181C" w:rsidRPr="00412333">
        <w:rPr>
          <w:b/>
        </w:rPr>
        <w:t xml:space="preserve"> </w:t>
      </w:r>
      <w:r w:rsidR="00E95CD8" w:rsidRPr="00412333">
        <w:rPr>
          <w:b/>
        </w:rPr>
        <w:t>do SWZ</w:t>
      </w:r>
      <w:r w:rsidR="00B31C68">
        <w:rPr>
          <w:bCs/>
        </w:rPr>
        <w:t xml:space="preserve"> – nie dotyczy.</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106095851"/>
      <w:bookmarkStart w:id="58" w:name="_Toc106096395"/>
      <w:bookmarkStart w:id="59" w:name="_Toc240542485"/>
      <w:bookmarkEnd w:id="56"/>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7"/>
      <w:bookmarkEnd w:id="58"/>
      <w:bookmarkEnd w:id="59"/>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14949A1A"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B31C68">
        <w:rPr>
          <w:b/>
          <w:sz w:val="24"/>
          <w:szCs w:val="24"/>
        </w:rPr>
        <w:t>7</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0" w:name="_Toc106095852"/>
      <w:bookmarkStart w:id="61" w:name="_Toc106096396"/>
      <w:bookmarkStart w:id="62" w:name="_Toc24054248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60"/>
      <w:bookmarkEnd w:id="61"/>
      <w:bookmarkEnd w:id="62"/>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4E8A78F8" w14:textId="7C918973" w:rsidR="003C2C0F" w:rsidRDefault="003C2C0F" w:rsidP="003C2C0F">
      <w:pPr>
        <w:pStyle w:val="Akapitzlist"/>
        <w:numPr>
          <w:ilvl w:val="1"/>
          <w:numId w:val="13"/>
        </w:numPr>
        <w:spacing w:before="120" w:line="312" w:lineRule="auto"/>
        <w:jc w:val="both"/>
        <w:rPr>
          <w:bCs/>
        </w:rPr>
      </w:pPr>
      <w:r w:rsidRPr="003C2C0F">
        <w:rPr>
          <w:bCs/>
        </w:rPr>
        <w:t xml:space="preserve">najniższa cena (C) - waga 100 % </w:t>
      </w:r>
    </w:p>
    <w:p w14:paraId="3000F3B3" w14:textId="77777777" w:rsidR="001B6C57" w:rsidRPr="003C2C0F" w:rsidRDefault="001B6C57" w:rsidP="003C2C0F">
      <w:pPr>
        <w:pStyle w:val="Akapitzlist"/>
        <w:spacing w:before="120" w:line="312" w:lineRule="auto"/>
        <w:jc w:val="both"/>
        <w:rPr>
          <w:bCs/>
        </w:rPr>
      </w:pPr>
    </w:p>
    <w:p w14:paraId="670BEE71" w14:textId="4FA03A29" w:rsidR="003C2C0F" w:rsidRPr="00895B46" w:rsidRDefault="003C2C0F" w:rsidP="00B31C68">
      <w:pPr>
        <w:pStyle w:val="Akapitzlist"/>
        <w:numPr>
          <w:ilvl w:val="0"/>
          <w:numId w:val="13"/>
        </w:numPr>
        <w:spacing w:before="120" w:line="312" w:lineRule="auto"/>
        <w:jc w:val="both"/>
        <w:rPr>
          <w:bCs/>
        </w:rPr>
      </w:pPr>
      <w:r w:rsidRPr="00895B46">
        <w:rPr>
          <w:bCs/>
        </w:rPr>
        <w:t>Za 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3"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4" w:name="_Toc106095853"/>
      <w:bookmarkStart w:id="65" w:name="_Toc106096397"/>
      <w:bookmarkStart w:id="66" w:name="_Toc240542487"/>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4"/>
      <w:bookmarkEnd w:id="65"/>
      <w:bookmarkEnd w:id="66"/>
    </w:p>
    <w:p w14:paraId="298D7C04" w14:textId="714F789C" w:rsidR="00F7726E" w:rsidRPr="00951AAB" w:rsidRDefault="006B0420" w:rsidP="002A44E4">
      <w:pPr>
        <w:numPr>
          <w:ilvl w:val="1"/>
          <w:numId w:val="18"/>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rsidP="002A44E4">
      <w:pPr>
        <w:numPr>
          <w:ilvl w:val="1"/>
          <w:numId w:val="18"/>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rsidP="002A44E4">
      <w:pPr>
        <w:numPr>
          <w:ilvl w:val="1"/>
          <w:numId w:val="18"/>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rsidP="002A44E4">
      <w:pPr>
        <w:numPr>
          <w:ilvl w:val="1"/>
          <w:numId w:val="18"/>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2A44E4">
      <w:pPr>
        <w:numPr>
          <w:ilvl w:val="1"/>
          <w:numId w:val="18"/>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2A44E4">
      <w:pPr>
        <w:numPr>
          <w:ilvl w:val="1"/>
          <w:numId w:val="18"/>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2A44E4">
      <w:pPr>
        <w:pStyle w:val="Akapitzlist"/>
        <w:numPr>
          <w:ilvl w:val="6"/>
          <w:numId w:val="18"/>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301057EE" w:rsidR="00755CD0" w:rsidRPr="00C02016" w:rsidRDefault="00755CD0" w:rsidP="002A44E4">
      <w:pPr>
        <w:pStyle w:val="Akapitzlist"/>
        <w:numPr>
          <w:ilvl w:val="6"/>
          <w:numId w:val="18"/>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2A44E4">
      <w:pPr>
        <w:numPr>
          <w:ilvl w:val="1"/>
          <w:numId w:val="18"/>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2A44E4">
      <w:pPr>
        <w:pStyle w:val="Akapitzlist"/>
        <w:numPr>
          <w:ilvl w:val="6"/>
          <w:numId w:val="18"/>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2A44E4">
      <w:pPr>
        <w:pStyle w:val="Akapitzlist"/>
        <w:numPr>
          <w:ilvl w:val="6"/>
          <w:numId w:val="18"/>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5FDA6509" w:rsidR="004E0ADE" w:rsidRPr="000C5BB6" w:rsidRDefault="004E0ADE" w:rsidP="002A44E4">
      <w:pPr>
        <w:pStyle w:val="Akapitzlist"/>
        <w:numPr>
          <w:ilvl w:val="1"/>
          <w:numId w:val="18"/>
        </w:numPr>
        <w:spacing w:before="120" w:line="312" w:lineRule="auto"/>
        <w:jc w:val="both"/>
      </w:pPr>
      <w:r w:rsidRPr="000C5BB6">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2A44E4">
      <w:pPr>
        <w:pStyle w:val="Akapitzlist"/>
        <w:numPr>
          <w:ilvl w:val="1"/>
          <w:numId w:val="18"/>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2A44E4">
      <w:pPr>
        <w:numPr>
          <w:ilvl w:val="1"/>
          <w:numId w:val="18"/>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2A44E4">
      <w:pPr>
        <w:numPr>
          <w:ilvl w:val="1"/>
          <w:numId w:val="18"/>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2A44E4">
      <w:pPr>
        <w:numPr>
          <w:ilvl w:val="1"/>
          <w:numId w:val="18"/>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2A44E4">
      <w:pPr>
        <w:pStyle w:val="Akapitzlist"/>
        <w:numPr>
          <w:ilvl w:val="0"/>
          <w:numId w:val="66"/>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2A44E4">
      <w:pPr>
        <w:pStyle w:val="Akapitzlist"/>
        <w:numPr>
          <w:ilvl w:val="0"/>
          <w:numId w:val="66"/>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2A44E4">
      <w:pPr>
        <w:pStyle w:val="Akapitzlist"/>
        <w:numPr>
          <w:ilvl w:val="0"/>
          <w:numId w:val="66"/>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2A44E4">
      <w:pPr>
        <w:pStyle w:val="Akapitzlist"/>
        <w:numPr>
          <w:ilvl w:val="1"/>
          <w:numId w:val="18"/>
        </w:numPr>
        <w:spacing w:before="120" w:line="312" w:lineRule="auto"/>
        <w:ind w:left="499" w:hanging="357"/>
        <w:jc w:val="both"/>
        <w:rPr>
          <w:bCs/>
        </w:rPr>
      </w:pPr>
      <w:bookmarkStart w:id="67" w:name="_Hlk68869954"/>
      <w:bookmarkStart w:id="68" w:name="_Hlk96508933"/>
      <w:r w:rsidRPr="00C02016">
        <w:rPr>
          <w:bCs/>
        </w:rPr>
        <w:t>Jeżeli aukcja będzie przeprowadzona na zasadach aukcji japońskiej to:</w:t>
      </w:r>
    </w:p>
    <w:p w14:paraId="2D235CFB" w14:textId="77777777" w:rsidR="00F07F39" w:rsidRPr="00C02016" w:rsidRDefault="00F07F39" w:rsidP="002A44E4">
      <w:pPr>
        <w:pStyle w:val="Akapitzlist"/>
        <w:numPr>
          <w:ilvl w:val="0"/>
          <w:numId w:val="67"/>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2A44E4">
      <w:pPr>
        <w:pStyle w:val="Akapitzlist"/>
        <w:numPr>
          <w:ilvl w:val="0"/>
          <w:numId w:val="67"/>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2A44E4">
      <w:pPr>
        <w:pStyle w:val="Akapitzlist"/>
        <w:numPr>
          <w:ilvl w:val="0"/>
          <w:numId w:val="67"/>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2A44E4">
      <w:pPr>
        <w:pStyle w:val="Akapitzlist"/>
        <w:numPr>
          <w:ilvl w:val="0"/>
          <w:numId w:val="67"/>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2A44E4">
      <w:pPr>
        <w:pStyle w:val="Akapitzlist"/>
        <w:numPr>
          <w:ilvl w:val="0"/>
          <w:numId w:val="67"/>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2A44E4">
      <w:pPr>
        <w:pStyle w:val="Akapitzlist"/>
        <w:numPr>
          <w:ilvl w:val="0"/>
          <w:numId w:val="67"/>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2A44E4">
      <w:pPr>
        <w:pStyle w:val="Akapitzlist"/>
        <w:numPr>
          <w:ilvl w:val="0"/>
          <w:numId w:val="67"/>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2A44E4">
      <w:pPr>
        <w:pStyle w:val="Akapitzlist"/>
        <w:numPr>
          <w:ilvl w:val="0"/>
          <w:numId w:val="67"/>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rsidP="002A44E4">
      <w:pPr>
        <w:pStyle w:val="Akapitzlist"/>
        <w:numPr>
          <w:ilvl w:val="1"/>
          <w:numId w:val="18"/>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rsidP="002A44E4">
      <w:pPr>
        <w:pStyle w:val="Akapitzlist"/>
        <w:numPr>
          <w:ilvl w:val="1"/>
          <w:numId w:val="18"/>
        </w:numPr>
        <w:spacing w:before="120" w:line="312" w:lineRule="auto"/>
        <w:jc w:val="both"/>
        <w:rPr>
          <w:bCs/>
        </w:rPr>
      </w:pPr>
      <w:r w:rsidRPr="00FD6F34">
        <w:rPr>
          <w:bCs/>
        </w:rPr>
        <w:t>Informacja o zastosowaniu aukcji japońskiej / aukcji angielskiej / aukcji holenderskiej zostanie umieszczona w zaproszeniu do aukcji.</w:t>
      </w:r>
    </w:p>
    <w:bookmarkEnd w:id="63"/>
    <w:bookmarkEnd w:id="67"/>
    <w:bookmarkEnd w:id="68"/>
    <w:p w14:paraId="07091B8F" w14:textId="1C09010F" w:rsidR="00754127" w:rsidRPr="00FD6F34" w:rsidRDefault="00754127" w:rsidP="002A44E4">
      <w:pPr>
        <w:pStyle w:val="Akapitzlist"/>
        <w:numPr>
          <w:ilvl w:val="1"/>
          <w:numId w:val="18"/>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rsidP="002A44E4">
      <w:pPr>
        <w:pStyle w:val="Akapitzlist"/>
        <w:numPr>
          <w:ilvl w:val="1"/>
          <w:numId w:val="18"/>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71D23F9D" w:rsidR="00367BB3" w:rsidRPr="004B25CF" w:rsidRDefault="00367BB3" w:rsidP="002A44E4">
      <w:pPr>
        <w:pStyle w:val="Akapitzlist"/>
        <w:numPr>
          <w:ilvl w:val="1"/>
          <w:numId w:val="18"/>
        </w:numPr>
        <w:spacing w:before="120" w:line="312" w:lineRule="auto"/>
        <w:jc w:val="both"/>
        <w:rPr>
          <w:bCs/>
          <w:i/>
          <w:iCs/>
          <w:color w:val="EE0000"/>
        </w:rPr>
      </w:pPr>
      <w:r w:rsidRPr="000C5BB6">
        <w:rPr>
          <w:b/>
        </w:rPr>
        <w:t xml:space="preserve">Sposób wyliczenia cen jednostkowych i wartości </w:t>
      </w:r>
      <w:r w:rsidRPr="003F37C4">
        <w:rPr>
          <w:b/>
        </w:rPr>
        <w:t>zamówienia</w:t>
      </w:r>
      <w:r w:rsidR="00B31C68">
        <w:rPr>
          <w:b/>
        </w:rPr>
        <w:t xml:space="preserve"> – nie dotyczy</w:t>
      </w:r>
    </w:p>
    <w:p w14:paraId="308EC8A2" w14:textId="1BDDFA4B"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9" w:name="_Toc106095854"/>
      <w:bookmarkStart w:id="70" w:name="_Toc106096398"/>
      <w:bookmarkStart w:id="71" w:name="_Toc24054248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9"/>
      <w:bookmarkEnd w:id="70"/>
      <w:bookmarkEnd w:id="71"/>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2A44E4">
      <w:pPr>
        <w:pStyle w:val="Akapitzlist"/>
        <w:numPr>
          <w:ilvl w:val="0"/>
          <w:numId w:val="17"/>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2A44E4">
      <w:pPr>
        <w:pStyle w:val="Ustp"/>
        <w:numPr>
          <w:ilvl w:val="0"/>
          <w:numId w:val="17"/>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2" w:name="_Toc106095855"/>
      <w:bookmarkStart w:id="73" w:name="_Toc106096399"/>
      <w:bookmarkStart w:id="74" w:name="_Toc24054248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2"/>
      <w:bookmarkEnd w:id="73"/>
      <w:bookmarkEnd w:id="74"/>
    </w:p>
    <w:p w14:paraId="37EDD736" w14:textId="4525D5AC" w:rsidR="00460DB1" w:rsidRPr="00057162" w:rsidRDefault="006B0420" w:rsidP="00933285">
      <w:pPr>
        <w:pStyle w:val="Akapitzlist"/>
        <w:numPr>
          <w:ilvl w:val="0"/>
          <w:numId w:val="14"/>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5" w:name="_Toc106095856"/>
      <w:bookmarkStart w:id="76" w:name="_Toc106096400"/>
      <w:bookmarkStart w:id="77" w:name="_Toc240542490"/>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5"/>
      <w:bookmarkEnd w:id="76"/>
      <w:bookmarkEnd w:id="77"/>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75786A">
      <w:pPr>
        <w:pStyle w:val="Akapitzlist"/>
        <w:numPr>
          <w:ilvl w:val="0"/>
          <w:numId w:val="15"/>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4F0E82">
      <w:pPr>
        <w:pStyle w:val="Akapitzlist"/>
        <w:numPr>
          <w:ilvl w:val="0"/>
          <w:numId w:val="15"/>
        </w:numPr>
        <w:spacing w:before="120" w:line="312" w:lineRule="auto"/>
        <w:ind w:left="357" w:hanging="357"/>
        <w:contextualSpacing w:val="0"/>
        <w:jc w:val="both"/>
      </w:pPr>
      <w:bookmarkStart w:id="78"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8"/>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9" w:name="_Toc106095857"/>
      <w:bookmarkStart w:id="80" w:name="_Toc106096401"/>
      <w:bookmarkStart w:id="81" w:name="_Toc240542491"/>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9"/>
      <w:bookmarkEnd w:id="80"/>
      <w:bookmarkEnd w:id="81"/>
    </w:p>
    <w:p w14:paraId="59BB840B" w14:textId="4D93092C" w:rsidR="00582C35" w:rsidRPr="00C02016" w:rsidRDefault="00582C35" w:rsidP="002A44E4">
      <w:pPr>
        <w:pStyle w:val="Akapitzlist"/>
        <w:numPr>
          <w:ilvl w:val="0"/>
          <w:numId w:val="32"/>
        </w:numPr>
        <w:spacing w:before="120" w:line="312" w:lineRule="auto"/>
        <w:jc w:val="both"/>
      </w:pPr>
      <w:r w:rsidRPr="00C02016">
        <w:t xml:space="preserve">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 </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8"/>
      <w:bookmarkStart w:id="83" w:name="_Toc106096402"/>
      <w:bookmarkStart w:id="84" w:name="_Toc240542492"/>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2"/>
      <w:bookmarkEnd w:id="83"/>
      <w:bookmarkEnd w:id="84"/>
    </w:p>
    <w:p w14:paraId="0686FF24" w14:textId="0DAA8128"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Pr="00B31C68">
        <w:rPr>
          <w:sz w:val="24"/>
          <w:szCs w:val="24"/>
        </w:rPr>
        <w:t>przysługują</w:t>
      </w:r>
      <w:r w:rsidR="003A4A6D" w:rsidRPr="00B31C68">
        <w:rPr>
          <w:sz w:val="24"/>
          <w:szCs w:val="24"/>
        </w:rPr>
        <w:t xml:space="preserve">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5" w:name="_Toc106095859"/>
      <w:bookmarkStart w:id="86" w:name="_Toc106096403"/>
      <w:bookmarkStart w:id="87" w:name="_Toc240542493"/>
      <w:r w:rsidRPr="00057162">
        <w:rPr>
          <w:rFonts w:ascii="Times New Roman" w:hAnsi="Times New Roman" w:cs="Times New Roman"/>
          <w:color w:val="auto"/>
          <w:sz w:val="24"/>
          <w:szCs w:val="24"/>
        </w:rPr>
        <w:t>Wykaz załączników</w:t>
      </w:r>
      <w:bookmarkEnd w:id="85"/>
      <w:bookmarkEnd w:id="86"/>
      <w:bookmarkEnd w:id="87"/>
    </w:p>
    <w:p w14:paraId="700B8B92" w14:textId="4CB83D27" w:rsidR="00F01CBF" w:rsidRPr="00F45A8C" w:rsidRDefault="00F01CBF" w:rsidP="00E32BAD">
      <w:pPr>
        <w:tabs>
          <w:tab w:val="left" w:pos="1843"/>
        </w:tabs>
        <w:jc w:val="both"/>
        <w:rPr>
          <w:b/>
          <w:bCs/>
          <w:sz w:val="22"/>
          <w:szCs w:val="22"/>
        </w:rPr>
      </w:pPr>
      <w:bookmarkStart w:id="88"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4371BA6A" w14:textId="7D095CF4" w:rsidR="004126EE" w:rsidRDefault="004126EE"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4DF611B6" w14:textId="77777777" w:rsidR="00207144" w:rsidRDefault="00207144" w:rsidP="00E32BAD">
      <w:pPr>
        <w:tabs>
          <w:tab w:val="left" w:pos="1843"/>
        </w:tabs>
        <w:jc w:val="both"/>
        <w:rPr>
          <w:bCs/>
          <w:color w:val="0070C0"/>
          <w:sz w:val="22"/>
          <w:szCs w:val="22"/>
        </w:rPr>
      </w:pP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18C482A6" w14:textId="1782B5B3" w:rsidR="00353E0F" w:rsidRPr="00353E0F" w:rsidRDefault="00353E0F" w:rsidP="00E32BAD">
      <w:pPr>
        <w:tabs>
          <w:tab w:val="left" w:pos="1843"/>
        </w:tabs>
        <w:jc w:val="both"/>
        <w:rPr>
          <w:bCs/>
          <w:sz w:val="22"/>
          <w:szCs w:val="22"/>
        </w:rPr>
      </w:pPr>
      <w:r w:rsidRPr="00353E0F">
        <w:rPr>
          <w:bCs/>
          <w:sz w:val="22"/>
          <w:szCs w:val="22"/>
        </w:rPr>
        <w:t>Załącznik nr 4.</w:t>
      </w:r>
      <w:r w:rsidR="00AB0B32">
        <w:rPr>
          <w:bCs/>
          <w:sz w:val="22"/>
          <w:szCs w:val="22"/>
        </w:rPr>
        <w:t>4</w:t>
      </w:r>
      <w:r w:rsidRPr="00353E0F">
        <w:rPr>
          <w:bCs/>
          <w:sz w:val="22"/>
          <w:szCs w:val="22"/>
        </w:rPr>
        <w:t xml:space="preserve"> – </w:t>
      </w:r>
      <w:r w:rsidR="00E32BAD">
        <w:rPr>
          <w:bCs/>
          <w:sz w:val="22"/>
          <w:szCs w:val="22"/>
        </w:rPr>
        <w:tab/>
      </w:r>
      <w:r w:rsidRPr="00353E0F">
        <w:rPr>
          <w:bCs/>
          <w:sz w:val="22"/>
          <w:szCs w:val="22"/>
        </w:rPr>
        <w:t xml:space="preserve">Oświadczenie o kategorii przedsiębiorstwa </w:t>
      </w:r>
    </w:p>
    <w:p w14:paraId="45D4CB9C" w14:textId="5B161E31" w:rsidR="00353E0F" w:rsidRPr="00353E0F" w:rsidRDefault="00353E0F" w:rsidP="00E32BAD">
      <w:pPr>
        <w:tabs>
          <w:tab w:val="left" w:pos="1843"/>
        </w:tabs>
        <w:ind w:left="1843" w:hanging="1843"/>
        <w:jc w:val="both"/>
        <w:rPr>
          <w:bCs/>
          <w:sz w:val="22"/>
          <w:szCs w:val="22"/>
        </w:rPr>
      </w:pPr>
      <w:r w:rsidRPr="00353E0F">
        <w:rPr>
          <w:bCs/>
          <w:sz w:val="22"/>
          <w:szCs w:val="22"/>
        </w:rPr>
        <w:t>Załącznik nr 4.</w:t>
      </w:r>
      <w:r w:rsidR="00AB0B32">
        <w:rPr>
          <w:bCs/>
          <w:sz w:val="22"/>
          <w:szCs w:val="22"/>
        </w:rPr>
        <w:t>5</w:t>
      </w:r>
      <w:r w:rsidRPr="00353E0F">
        <w:rPr>
          <w:bCs/>
          <w:sz w:val="22"/>
          <w:szCs w:val="22"/>
        </w:rPr>
        <w:t xml:space="preserve"> – </w:t>
      </w:r>
      <w:r w:rsidR="00E32BAD">
        <w:rPr>
          <w:bCs/>
          <w:sz w:val="22"/>
          <w:szCs w:val="22"/>
        </w:rPr>
        <w:tab/>
      </w:r>
      <w:r w:rsidRPr="00353E0F">
        <w:rPr>
          <w:bCs/>
          <w:sz w:val="22"/>
          <w:szCs w:val="22"/>
        </w:rPr>
        <w:t xml:space="preserve">Zobowiązanie innego podmiotu do oddania do dyspozycji Wykonawcy zasobów </w:t>
      </w:r>
      <w:bookmarkStart w:id="89" w:name="_Hlk107402305"/>
      <w:r w:rsidRPr="00353E0F">
        <w:rPr>
          <w:bCs/>
          <w:sz w:val="22"/>
          <w:szCs w:val="22"/>
        </w:rPr>
        <w:t>niezbędnych do wykonania zamówienia</w:t>
      </w:r>
      <w:bookmarkEnd w:id="89"/>
    </w:p>
    <w:p w14:paraId="0F93F295" w14:textId="2D3BC99F"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w:t>
      </w:r>
      <w:r w:rsidR="00AB0B32">
        <w:rPr>
          <w:bCs/>
          <w:sz w:val="22"/>
          <w:szCs w:val="22"/>
        </w:rPr>
        <w:t>6</w:t>
      </w:r>
      <w:r w:rsidR="00623C0D" w:rsidRPr="00353E0F">
        <w:rPr>
          <w:bCs/>
          <w:sz w:val="22"/>
          <w:szCs w:val="22"/>
        </w:rPr>
        <w:t xml:space="preserve">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02D4852A" w:rsidR="00353E0F" w:rsidRPr="00353E0F" w:rsidRDefault="00353E0F" w:rsidP="00E32BAD">
      <w:pPr>
        <w:tabs>
          <w:tab w:val="left" w:pos="1843"/>
        </w:tabs>
        <w:jc w:val="both"/>
        <w:rPr>
          <w:bCs/>
          <w:sz w:val="22"/>
          <w:szCs w:val="22"/>
        </w:rPr>
      </w:pPr>
      <w:r w:rsidRPr="00353E0F">
        <w:rPr>
          <w:bCs/>
          <w:sz w:val="22"/>
          <w:szCs w:val="22"/>
        </w:rPr>
        <w:t>Załącznik nr 4.</w:t>
      </w:r>
      <w:r w:rsidR="00AB0B32">
        <w:rPr>
          <w:bCs/>
          <w:sz w:val="22"/>
          <w:szCs w:val="22"/>
        </w:rPr>
        <w:t>7</w:t>
      </w:r>
      <w:r w:rsidRPr="00353E0F">
        <w:rPr>
          <w:bCs/>
          <w:sz w:val="22"/>
          <w:szCs w:val="22"/>
        </w:rPr>
        <w:t xml:space="preserve">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90" w:name="_Toc67292090"/>
      <w:bookmarkStart w:id="91" w:name="_Hlk67822110"/>
      <w:bookmarkEnd w:id="88"/>
      <w:r w:rsidRPr="000F6329">
        <w:rPr>
          <w:rFonts w:eastAsiaTheme="majorEastAsia"/>
          <w:b/>
          <w:bCs/>
          <w:color w:val="2F5496" w:themeColor="accent1" w:themeShade="BF"/>
          <w:spacing w:val="20"/>
          <w:sz w:val="28"/>
          <w:szCs w:val="28"/>
        </w:rPr>
        <w:t xml:space="preserve">Załącznik nr 1 Szczegółowy Opis Przedmiotu </w:t>
      </w:r>
      <w:r w:rsidRPr="000D7BDE">
        <w:rPr>
          <w:rFonts w:eastAsiaTheme="majorEastAsia"/>
          <w:b/>
          <w:bCs/>
          <w:color w:val="2F5496" w:themeColor="accent1" w:themeShade="BF"/>
          <w:spacing w:val="20"/>
          <w:sz w:val="28"/>
          <w:szCs w:val="28"/>
        </w:rPr>
        <w:t>Zamówienia</w:t>
      </w:r>
      <w:bookmarkEnd w:id="90"/>
      <w:r w:rsidR="00A07BD8" w:rsidRPr="000D7BDE">
        <w:rPr>
          <w:b/>
          <w:bCs/>
          <w:color w:val="2F5496" w:themeColor="accent1" w:themeShade="BF"/>
          <w:sz w:val="28"/>
          <w:szCs w:val="28"/>
        </w:rPr>
        <w:t xml:space="preserve"> (SOPZ)</w:t>
      </w:r>
      <w:bookmarkEnd w:id="91"/>
    </w:p>
    <w:p w14:paraId="13C7F184" w14:textId="77777777" w:rsidR="00124B26" w:rsidRPr="007B26EB" w:rsidRDefault="00124B26" w:rsidP="002A44E4">
      <w:pPr>
        <w:numPr>
          <w:ilvl w:val="0"/>
          <w:numId w:val="31"/>
        </w:numPr>
        <w:spacing w:after="200"/>
        <w:contextualSpacing/>
        <w:jc w:val="both"/>
        <w:rPr>
          <w:rFonts w:eastAsia="Calibri"/>
          <w:b/>
          <w:sz w:val="22"/>
          <w:szCs w:val="22"/>
        </w:rPr>
      </w:pPr>
      <w:r w:rsidRPr="007B26EB">
        <w:rPr>
          <w:rFonts w:eastAsia="Calibri"/>
          <w:b/>
          <w:sz w:val="22"/>
          <w:szCs w:val="22"/>
        </w:rPr>
        <w:t xml:space="preserve">Przedmiot zamówienia: </w:t>
      </w:r>
      <w:r w:rsidRPr="007B26EB">
        <w:rPr>
          <w:rFonts w:eastAsia="Calibri"/>
          <w:bCs/>
          <w:sz w:val="22"/>
          <w:szCs w:val="22"/>
        </w:rPr>
        <w:t xml:space="preserve">Rozbudowa infrastruktury pamięci masowej PGG S.A. poprzez rozbudowę macierzy Dell </w:t>
      </w:r>
      <w:proofErr w:type="spellStart"/>
      <w:r w:rsidRPr="007B26EB">
        <w:rPr>
          <w:rFonts w:eastAsia="Calibri"/>
          <w:bCs/>
          <w:sz w:val="22"/>
          <w:szCs w:val="22"/>
        </w:rPr>
        <w:t>PowerStore</w:t>
      </w:r>
      <w:proofErr w:type="spellEnd"/>
      <w:r w:rsidRPr="007B26EB">
        <w:rPr>
          <w:rFonts w:eastAsia="Calibri"/>
          <w:bCs/>
          <w:sz w:val="22"/>
          <w:szCs w:val="22"/>
        </w:rPr>
        <w:t xml:space="preserve"> 3200 (I</w:t>
      </w:r>
      <w:r>
        <w:rPr>
          <w:rFonts w:eastAsia="Calibri"/>
          <w:bCs/>
          <w:sz w:val="22"/>
          <w:szCs w:val="22"/>
        </w:rPr>
        <w:t xml:space="preserve"> – Rozbudowa macierzy dyskowej</w:t>
      </w:r>
      <w:r w:rsidRPr="007B26EB">
        <w:rPr>
          <w:rFonts w:eastAsia="Calibri"/>
          <w:bCs/>
          <w:sz w:val="22"/>
          <w:szCs w:val="22"/>
        </w:rPr>
        <w:t xml:space="preserve">) lub dostawę </w:t>
      </w:r>
      <w:r>
        <w:rPr>
          <w:rFonts w:eastAsia="Calibri"/>
          <w:bCs/>
          <w:sz w:val="22"/>
          <w:szCs w:val="22"/>
        </w:rPr>
        <w:br/>
      </w:r>
      <w:r w:rsidRPr="007B26EB">
        <w:rPr>
          <w:rFonts w:eastAsia="Calibri"/>
          <w:bCs/>
          <w:sz w:val="22"/>
          <w:szCs w:val="22"/>
        </w:rPr>
        <w:t xml:space="preserve">i wdrożenie nowej macierzy klasy </w:t>
      </w:r>
      <w:proofErr w:type="spellStart"/>
      <w:r w:rsidRPr="007B26EB">
        <w:rPr>
          <w:rFonts w:eastAsia="Calibri"/>
          <w:bCs/>
          <w:sz w:val="22"/>
          <w:szCs w:val="22"/>
        </w:rPr>
        <w:t>All</w:t>
      </w:r>
      <w:proofErr w:type="spellEnd"/>
      <w:r w:rsidRPr="007B26EB">
        <w:rPr>
          <w:rFonts w:eastAsia="Calibri"/>
          <w:bCs/>
          <w:sz w:val="22"/>
          <w:szCs w:val="22"/>
        </w:rPr>
        <w:t xml:space="preserve">-Flash spełniającej wymagania Zamawiającego </w:t>
      </w:r>
      <w:r>
        <w:rPr>
          <w:rFonts w:eastAsia="Calibri"/>
          <w:bCs/>
          <w:sz w:val="22"/>
          <w:szCs w:val="22"/>
        </w:rPr>
        <w:br/>
      </w:r>
      <w:r w:rsidRPr="007B26EB">
        <w:rPr>
          <w:rFonts w:eastAsia="Calibri"/>
          <w:bCs/>
          <w:sz w:val="22"/>
          <w:szCs w:val="22"/>
        </w:rPr>
        <w:t>(II</w:t>
      </w:r>
      <w:r>
        <w:rPr>
          <w:rFonts w:eastAsia="Calibri"/>
          <w:bCs/>
          <w:sz w:val="22"/>
          <w:szCs w:val="22"/>
        </w:rPr>
        <w:t xml:space="preserve"> – Nowa macierz</w:t>
      </w:r>
      <w:r w:rsidRPr="007B26EB">
        <w:rPr>
          <w:rFonts w:eastAsia="Calibri"/>
          <w:bCs/>
          <w:sz w:val="22"/>
          <w:szCs w:val="22"/>
        </w:rPr>
        <w:t>) .</w:t>
      </w:r>
    </w:p>
    <w:p w14:paraId="78890042" w14:textId="77777777" w:rsidR="00124B26" w:rsidRPr="007B26EB" w:rsidRDefault="00124B26" w:rsidP="00124B26">
      <w:pPr>
        <w:spacing w:after="200"/>
        <w:contextualSpacing/>
        <w:rPr>
          <w:rFonts w:eastAsia="Calibri"/>
          <w:b/>
          <w:sz w:val="22"/>
          <w:szCs w:val="22"/>
        </w:rPr>
      </w:pPr>
    </w:p>
    <w:p w14:paraId="3ADBE3BB" w14:textId="77777777" w:rsidR="00124B26" w:rsidRPr="007B26EB" w:rsidRDefault="00124B26" w:rsidP="002A44E4">
      <w:pPr>
        <w:numPr>
          <w:ilvl w:val="0"/>
          <w:numId w:val="31"/>
        </w:numPr>
        <w:spacing w:after="200"/>
        <w:contextualSpacing/>
        <w:jc w:val="both"/>
        <w:rPr>
          <w:rFonts w:eastAsia="Calibri"/>
          <w:bCs/>
          <w:sz w:val="22"/>
          <w:szCs w:val="22"/>
        </w:rPr>
      </w:pPr>
      <w:r w:rsidRPr="007B26EB">
        <w:rPr>
          <w:rFonts w:eastAsia="Calibri"/>
          <w:b/>
          <w:sz w:val="22"/>
          <w:szCs w:val="22"/>
        </w:rPr>
        <w:t xml:space="preserve">Lokalizacja realizacji usługi: </w:t>
      </w:r>
      <w:r w:rsidRPr="007B26EB">
        <w:rPr>
          <w:rFonts w:eastAsia="Calibri"/>
          <w:bCs/>
          <w:sz w:val="22"/>
          <w:szCs w:val="22"/>
        </w:rPr>
        <w:t>44-210 Rybnik, ul. Jastrzębska 10</w:t>
      </w:r>
    </w:p>
    <w:p w14:paraId="20BC4B3C" w14:textId="77777777" w:rsidR="00124B26" w:rsidRPr="007B26EB" w:rsidRDefault="00124B26" w:rsidP="00124B26">
      <w:pPr>
        <w:spacing w:after="200"/>
        <w:ind w:left="720"/>
        <w:contextualSpacing/>
        <w:rPr>
          <w:rFonts w:eastAsia="Calibri"/>
          <w:b/>
          <w:sz w:val="22"/>
          <w:szCs w:val="22"/>
        </w:rPr>
      </w:pPr>
    </w:p>
    <w:p w14:paraId="729F0F84" w14:textId="77777777" w:rsidR="00124B26" w:rsidRPr="007B26EB" w:rsidRDefault="00124B26" w:rsidP="002A44E4">
      <w:pPr>
        <w:numPr>
          <w:ilvl w:val="0"/>
          <w:numId w:val="31"/>
        </w:numPr>
        <w:spacing w:after="200"/>
        <w:contextualSpacing/>
        <w:jc w:val="both"/>
        <w:rPr>
          <w:rFonts w:eastAsia="Calibri"/>
          <w:bCs/>
          <w:i/>
          <w:iCs/>
          <w:color w:val="0070C0"/>
          <w:sz w:val="22"/>
          <w:szCs w:val="22"/>
        </w:rPr>
      </w:pPr>
      <w:r w:rsidRPr="007B26EB">
        <w:rPr>
          <w:rFonts w:eastAsia="Calibri"/>
          <w:b/>
          <w:sz w:val="22"/>
          <w:szCs w:val="22"/>
        </w:rPr>
        <w:t xml:space="preserve">Termin realizacji zamówienia: </w:t>
      </w:r>
      <w:r w:rsidRPr="007B26EB">
        <w:rPr>
          <w:rFonts w:eastAsia="Calibri"/>
          <w:bCs/>
          <w:sz w:val="22"/>
          <w:szCs w:val="22"/>
        </w:rPr>
        <w:t>określony w Załączniku nr 5 do SWZ – Istotne postanowienia umowy w §5.</w:t>
      </w:r>
    </w:p>
    <w:p w14:paraId="5B23292C" w14:textId="77777777" w:rsidR="00124B26" w:rsidRPr="007B26EB" w:rsidRDefault="00124B26" w:rsidP="00124B26">
      <w:pPr>
        <w:spacing w:after="200"/>
        <w:contextualSpacing/>
        <w:rPr>
          <w:rFonts w:eastAsia="Calibri"/>
          <w:b/>
          <w:color w:val="0070C0"/>
          <w:sz w:val="22"/>
          <w:szCs w:val="22"/>
          <w:lang w:val="cs-CZ"/>
        </w:rPr>
      </w:pPr>
    </w:p>
    <w:p w14:paraId="6EEF5E50" w14:textId="77777777" w:rsidR="00124B26" w:rsidRPr="007B26EB" w:rsidRDefault="00124B26" w:rsidP="002A44E4">
      <w:pPr>
        <w:numPr>
          <w:ilvl w:val="0"/>
          <w:numId w:val="31"/>
        </w:numPr>
        <w:spacing w:after="200"/>
        <w:contextualSpacing/>
        <w:jc w:val="both"/>
        <w:rPr>
          <w:rFonts w:eastAsia="Calibri"/>
          <w:bCs/>
          <w:i/>
          <w:iCs/>
          <w:sz w:val="22"/>
          <w:szCs w:val="22"/>
        </w:rPr>
      </w:pPr>
      <w:r w:rsidRPr="007B26EB">
        <w:rPr>
          <w:rFonts w:eastAsia="Calibri"/>
          <w:b/>
          <w:sz w:val="22"/>
          <w:szCs w:val="22"/>
        </w:rPr>
        <w:t xml:space="preserve">Wizja lokalna: </w:t>
      </w:r>
      <w:r w:rsidRPr="007B26EB">
        <w:rPr>
          <w:rFonts w:eastAsia="Calibri"/>
          <w:bCs/>
          <w:sz w:val="22"/>
          <w:szCs w:val="22"/>
        </w:rPr>
        <w:t>niewymagana</w:t>
      </w:r>
    </w:p>
    <w:p w14:paraId="70022164" w14:textId="77777777" w:rsidR="00124B26" w:rsidRPr="007B26EB" w:rsidRDefault="00124B26" w:rsidP="00124B26">
      <w:pPr>
        <w:spacing w:after="200"/>
        <w:ind w:left="720"/>
        <w:contextualSpacing/>
        <w:rPr>
          <w:rFonts w:eastAsia="Calibri"/>
          <w:b/>
          <w:sz w:val="22"/>
          <w:szCs w:val="22"/>
        </w:rPr>
      </w:pPr>
    </w:p>
    <w:p w14:paraId="1CC7DCC3" w14:textId="77777777" w:rsidR="00124B26" w:rsidRPr="007B26EB" w:rsidRDefault="00124B26" w:rsidP="002A44E4">
      <w:pPr>
        <w:numPr>
          <w:ilvl w:val="0"/>
          <w:numId w:val="31"/>
        </w:numPr>
        <w:contextualSpacing/>
        <w:jc w:val="both"/>
        <w:rPr>
          <w:rFonts w:eastAsia="Calibri"/>
          <w:bCs/>
          <w:i/>
          <w:iCs/>
          <w:sz w:val="22"/>
          <w:szCs w:val="22"/>
        </w:rPr>
      </w:pPr>
      <w:r w:rsidRPr="007B26EB">
        <w:rPr>
          <w:rFonts w:eastAsia="Calibri"/>
          <w:b/>
          <w:sz w:val="22"/>
          <w:szCs w:val="22"/>
        </w:rPr>
        <w:t>Opis przedmiotu zamówienia:</w:t>
      </w:r>
    </w:p>
    <w:p w14:paraId="3A6CD9D1" w14:textId="77777777" w:rsidR="00124B26" w:rsidRPr="007B26EB" w:rsidRDefault="00124B26" w:rsidP="00124B26">
      <w:pPr>
        <w:spacing w:after="160" w:line="259" w:lineRule="auto"/>
        <w:ind w:left="709"/>
        <w:contextualSpacing/>
        <w:jc w:val="both"/>
        <w:rPr>
          <w:sz w:val="22"/>
          <w:szCs w:val="22"/>
        </w:rPr>
      </w:pPr>
      <w:r w:rsidRPr="007B26EB">
        <w:rPr>
          <w:sz w:val="22"/>
          <w:szCs w:val="22"/>
        </w:rPr>
        <w:t xml:space="preserve">Przedmiotem zamówienia jest rozbudowa infrastruktury pamięci masowej PGG S.A. poprzez rozbudowę macierzy Dell </w:t>
      </w:r>
      <w:proofErr w:type="spellStart"/>
      <w:r w:rsidRPr="007B26EB">
        <w:rPr>
          <w:sz w:val="22"/>
          <w:szCs w:val="22"/>
        </w:rPr>
        <w:t>PowerStore</w:t>
      </w:r>
      <w:proofErr w:type="spellEnd"/>
      <w:r w:rsidRPr="007B26EB">
        <w:rPr>
          <w:sz w:val="22"/>
          <w:szCs w:val="22"/>
        </w:rPr>
        <w:t xml:space="preserve"> 3200 lub dostawę i wdrożenie nowej macierzy klasy</w:t>
      </w:r>
      <w:r w:rsidRPr="007B26EB">
        <w:rPr>
          <w:sz w:val="22"/>
          <w:szCs w:val="22"/>
        </w:rPr>
        <w:br/>
        <w:t xml:space="preserve"> </w:t>
      </w:r>
      <w:proofErr w:type="spellStart"/>
      <w:r w:rsidRPr="007B26EB">
        <w:rPr>
          <w:sz w:val="22"/>
          <w:szCs w:val="22"/>
        </w:rPr>
        <w:t>All</w:t>
      </w:r>
      <w:proofErr w:type="spellEnd"/>
      <w:r w:rsidRPr="007B26EB">
        <w:rPr>
          <w:sz w:val="22"/>
          <w:szCs w:val="22"/>
        </w:rPr>
        <w:t>-Flash spełniającej wymagania Zamawiającego</w:t>
      </w:r>
    </w:p>
    <w:p w14:paraId="7CECEA82" w14:textId="77777777" w:rsidR="00124B26" w:rsidRPr="007B26EB" w:rsidRDefault="00124B26" w:rsidP="00124B26">
      <w:pPr>
        <w:spacing w:after="160" w:line="259" w:lineRule="auto"/>
        <w:ind w:left="567"/>
        <w:contextualSpacing/>
        <w:jc w:val="both"/>
        <w:rPr>
          <w:sz w:val="22"/>
          <w:szCs w:val="22"/>
        </w:rPr>
      </w:pPr>
    </w:p>
    <w:p w14:paraId="27ED7749" w14:textId="77777777" w:rsidR="00124B26" w:rsidRPr="007B26EB" w:rsidRDefault="00124B26" w:rsidP="00124B26">
      <w:pPr>
        <w:spacing w:after="160" w:line="259" w:lineRule="auto"/>
        <w:ind w:left="709"/>
        <w:contextualSpacing/>
        <w:jc w:val="both"/>
        <w:rPr>
          <w:sz w:val="22"/>
          <w:szCs w:val="22"/>
        </w:rPr>
      </w:pPr>
      <w:r w:rsidRPr="007B26EB">
        <w:rPr>
          <w:sz w:val="22"/>
          <w:szCs w:val="22"/>
        </w:rPr>
        <w:t>Przedmiotem zamówienia jest zapewnienie dodatkowych zasobów infrastruktury pamięci masowej na potrzeby PGG S.A., w celu zwiększenia dostępnej pojemności, wydajności oraz zapewnienia ciągłości działania systemów informatycznych.</w:t>
      </w:r>
    </w:p>
    <w:p w14:paraId="5C060150" w14:textId="77777777" w:rsidR="00124B26" w:rsidRPr="007B26EB" w:rsidRDefault="00124B26" w:rsidP="00124B26">
      <w:pPr>
        <w:spacing w:after="160" w:line="259" w:lineRule="auto"/>
        <w:ind w:left="709"/>
        <w:contextualSpacing/>
        <w:jc w:val="both"/>
        <w:rPr>
          <w:sz w:val="22"/>
          <w:szCs w:val="22"/>
        </w:rPr>
      </w:pPr>
      <w:r w:rsidRPr="007B26EB">
        <w:rPr>
          <w:sz w:val="22"/>
          <w:szCs w:val="22"/>
        </w:rPr>
        <w:t>Zakres zamówienia obejmuje, w zależności od zaoferowanego rozwiązania:</w:t>
      </w:r>
    </w:p>
    <w:p w14:paraId="6D6D3313" w14:textId="77777777" w:rsidR="00124B26" w:rsidRPr="007B26EB" w:rsidRDefault="00124B26" w:rsidP="002A44E4">
      <w:pPr>
        <w:numPr>
          <w:ilvl w:val="0"/>
          <w:numId w:val="94"/>
        </w:numPr>
        <w:tabs>
          <w:tab w:val="num" w:pos="1134"/>
        </w:tabs>
        <w:spacing w:after="160" w:line="259" w:lineRule="auto"/>
        <w:ind w:left="1134" w:hanging="567"/>
        <w:contextualSpacing/>
        <w:jc w:val="both"/>
        <w:rPr>
          <w:sz w:val="22"/>
          <w:szCs w:val="22"/>
        </w:rPr>
      </w:pPr>
      <w:r w:rsidRPr="007B26EB">
        <w:rPr>
          <w:b/>
          <w:bCs/>
          <w:sz w:val="22"/>
          <w:szCs w:val="22"/>
        </w:rPr>
        <w:t xml:space="preserve">rozbudowę eksploatowanej macierzy Dell </w:t>
      </w:r>
      <w:proofErr w:type="spellStart"/>
      <w:r w:rsidRPr="007B26EB">
        <w:rPr>
          <w:b/>
          <w:bCs/>
          <w:sz w:val="22"/>
          <w:szCs w:val="22"/>
        </w:rPr>
        <w:t>PowerStore</w:t>
      </w:r>
      <w:proofErr w:type="spellEnd"/>
      <w:r w:rsidRPr="007B26EB">
        <w:rPr>
          <w:b/>
          <w:bCs/>
          <w:sz w:val="22"/>
          <w:szCs w:val="22"/>
        </w:rPr>
        <w:t xml:space="preserve"> 3200</w:t>
      </w:r>
      <w:r w:rsidRPr="007B26EB">
        <w:rPr>
          <w:sz w:val="22"/>
          <w:szCs w:val="22"/>
        </w:rPr>
        <w:t xml:space="preserve"> o wymagane zasoby pojemnościowe i wydajnościowe, wraz z dostawą niezbędnych komponentów, licencji, konfiguracją i wdrożeniem;</w:t>
      </w:r>
    </w:p>
    <w:p w14:paraId="114D5804" w14:textId="77777777" w:rsidR="00124B26" w:rsidRPr="007B26EB" w:rsidRDefault="00124B26" w:rsidP="00124B26">
      <w:pPr>
        <w:tabs>
          <w:tab w:val="num" w:pos="1134"/>
        </w:tabs>
        <w:spacing w:after="160" w:line="259" w:lineRule="auto"/>
        <w:ind w:left="1134" w:hanging="283"/>
        <w:contextualSpacing/>
        <w:jc w:val="both"/>
        <w:rPr>
          <w:sz w:val="22"/>
          <w:szCs w:val="22"/>
        </w:rPr>
      </w:pPr>
      <w:r w:rsidRPr="007B26EB">
        <w:rPr>
          <w:sz w:val="22"/>
          <w:szCs w:val="22"/>
        </w:rPr>
        <w:t>lub</w:t>
      </w:r>
    </w:p>
    <w:p w14:paraId="5F364B85" w14:textId="77777777" w:rsidR="00124B26" w:rsidRPr="007B26EB" w:rsidRDefault="00124B26" w:rsidP="002A44E4">
      <w:pPr>
        <w:numPr>
          <w:ilvl w:val="0"/>
          <w:numId w:val="95"/>
        </w:numPr>
        <w:tabs>
          <w:tab w:val="num" w:pos="1134"/>
        </w:tabs>
        <w:spacing w:after="160" w:line="259" w:lineRule="auto"/>
        <w:ind w:left="1134" w:hanging="567"/>
        <w:contextualSpacing/>
        <w:jc w:val="both"/>
        <w:rPr>
          <w:sz w:val="22"/>
          <w:szCs w:val="22"/>
        </w:rPr>
      </w:pPr>
      <w:r w:rsidRPr="007B26EB">
        <w:rPr>
          <w:b/>
          <w:bCs/>
          <w:sz w:val="22"/>
          <w:szCs w:val="22"/>
        </w:rPr>
        <w:t xml:space="preserve">dostawę nowej macierzy klasy </w:t>
      </w:r>
      <w:proofErr w:type="spellStart"/>
      <w:r w:rsidRPr="007B26EB">
        <w:rPr>
          <w:b/>
          <w:bCs/>
          <w:sz w:val="22"/>
          <w:szCs w:val="22"/>
        </w:rPr>
        <w:t>All</w:t>
      </w:r>
      <w:proofErr w:type="spellEnd"/>
      <w:r w:rsidRPr="007B26EB">
        <w:rPr>
          <w:b/>
          <w:bCs/>
          <w:sz w:val="22"/>
          <w:szCs w:val="22"/>
        </w:rPr>
        <w:t>-Flash</w:t>
      </w:r>
      <w:r w:rsidRPr="007B26EB">
        <w:rPr>
          <w:sz w:val="22"/>
          <w:szCs w:val="22"/>
        </w:rPr>
        <w:t xml:space="preserve">, wykorzystującej technologię </w:t>
      </w:r>
      <w:proofErr w:type="spellStart"/>
      <w:r w:rsidRPr="007B26EB">
        <w:rPr>
          <w:sz w:val="22"/>
          <w:szCs w:val="22"/>
        </w:rPr>
        <w:t>NVMe</w:t>
      </w:r>
      <w:proofErr w:type="spellEnd"/>
      <w:r w:rsidRPr="007B26EB">
        <w:rPr>
          <w:sz w:val="22"/>
          <w:szCs w:val="22"/>
        </w:rPr>
        <w:t xml:space="preserve"> (Non-</w:t>
      </w:r>
      <w:proofErr w:type="spellStart"/>
      <w:r w:rsidRPr="007B26EB">
        <w:rPr>
          <w:sz w:val="22"/>
          <w:szCs w:val="22"/>
        </w:rPr>
        <w:t>Volatile</w:t>
      </w:r>
      <w:proofErr w:type="spellEnd"/>
      <w:r w:rsidRPr="007B26EB">
        <w:rPr>
          <w:sz w:val="22"/>
          <w:szCs w:val="22"/>
        </w:rPr>
        <w:t xml:space="preserve"> Memory Express - rodzaj dysków półprzewodnikowych SSD) wraz z niezbędnym wyposażeniem, licencjami, konfiguracją, wdrożeniem oraz uruchomieniem w środowisku Zamawiającego.</w:t>
      </w:r>
    </w:p>
    <w:p w14:paraId="40FC24C1" w14:textId="77777777" w:rsidR="00124B26" w:rsidRPr="007B26EB" w:rsidRDefault="00124B26" w:rsidP="00124B26">
      <w:pPr>
        <w:spacing w:after="160" w:line="259" w:lineRule="auto"/>
        <w:ind w:left="567"/>
        <w:contextualSpacing/>
        <w:jc w:val="both"/>
        <w:rPr>
          <w:sz w:val="22"/>
          <w:szCs w:val="22"/>
        </w:rPr>
      </w:pPr>
    </w:p>
    <w:p w14:paraId="241AC81F" w14:textId="77777777" w:rsidR="00124B26" w:rsidRPr="007B26EB" w:rsidRDefault="00124B26" w:rsidP="00124B26">
      <w:pPr>
        <w:spacing w:after="160" w:line="259" w:lineRule="auto"/>
        <w:ind w:left="567"/>
        <w:contextualSpacing/>
        <w:jc w:val="both"/>
        <w:rPr>
          <w:sz w:val="22"/>
          <w:szCs w:val="22"/>
        </w:rPr>
      </w:pPr>
      <w:r w:rsidRPr="007B26EB">
        <w:rPr>
          <w:sz w:val="22"/>
          <w:szCs w:val="22"/>
        </w:rPr>
        <w:t>W ramach zamówienia przewiduje się również wykonanie niezbędnych prac związanych z </w:t>
      </w:r>
      <w:r w:rsidRPr="007B26EB">
        <w:rPr>
          <w:b/>
          <w:bCs/>
          <w:sz w:val="22"/>
          <w:szCs w:val="22"/>
        </w:rPr>
        <w:t xml:space="preserve">migracją danych z obecnie eksploatowanych macierzy HPE 3PAR </w:t>
      </w:r>
      <w:proofErr w:type="spellStart"/>
      <w:r w:rsidRPr="007B26EB">
        <w:rPr>
          <w:b/>
          <w:bCs/>
          <w:sz w:val="22"/>
          <w:szCs w:val="22"/>
        </w:rPr>
        <w:t>StoreServ</w:t>
      </w:r>
      <w:proofErr w:type="spellEnd"/>
      <w:r w:rsidRPr="007B26EB">
        <w:rPr>
          <w:b/>
          <w:bCs/>
          <w:sz w:val="22"/>
          <w:szCs w:val="22"/>
        </w:rPr>
        <w:t xml:space="preserve"> oraz Dell EMC Unity</w:t>
      </w:r>
      <w:r w:rsidRPr="007B26EB">
        <w:rPr>
          <w:sz w:val="22"/>
          <w:szCs w:val="22"/>
        </w:rPr>
        <w:t xml:space="preserve"> na docelową infrastrukturę pamięci masowej, z zachowaniem ciągłości działania systemów informatycznych.</w:t>
      </w:r>
    </w:p>
    <w:p w14:paraId="327C1618" w14:textId="77777777" w:rsidR="00124B26" w:rsidRPr="007B26EB" w:rsidRDefault="00124B26" w:rsidP="002A44E4">
      <w:pPr>
        <w:pStyle w:val="Akapitzlist"/>
        <w:numPr>
          <w:ilvl w:val="0"/>
          <w:numId w:val="85"/>
        </w:numPr>
        <w:rPr>
          <w:b/>
          <w:bCs/>
          <w:sz w:val="22"/>
          <w:szCs w:val="22"/>
          <w:highlight w:val="lightGray"/>
        </w:rPr>
      </w:pPr>
      <w:r w:rsidRPr="007B26EB">
        <w:rPr>
          <w:b/>
          <w:bCs/>
          <w:sz w:val="22"/>
          <w:szCs w:val="22"/>
          <w:highlight w:val="lightGray"/>
        </w:rPr>
        <w:t>Rozbudowa macierzy dyskowej</w:t>
      </w:r>
    </w:p>
    <w:p w14:paraId="5D685F79" w14:textId="77777777" w:rsidR="00124B26" w:rsidRPr="007B26EB" w:rsidRDefault="00124B26" w:rsidP="00124B26">
      <w:pPr>
        <w:pStyle w:val="Akapitzlist"/>
        <w:rPr>
          <w:b/>
          <w:bCs/>
          <w:sz w:val="22"/>
          <w:szCs w:val="22"/>
        </w:rPr>
      </w:pPr>
    </w:p>
    <w:p w14:paraId="08238D1C" w14:textId="77777777" w:rsidR="00124B26" w:rsidRPr="007B26EB" w:rsidRDefault="00124B26" w:rsidP="00124B26">
      <w:pPr>
        <w:jc w:val="both"/>
        <w:rPr>
          <w:sz w:val="22"/>
          <w:szCs w:val="22"/>
        </w:rPr>
      </w:pPr>
      <w:r w:rsidRPr="007B26EB">
        <w:rPr>
          <w:sz w:val="22"/>
          <w:szCs w:val="22"/>
        </w:rPr>
        <w:t xml:space="preserve">Zamawiający posiada macierz dyskową DELL </w:t>
      </w:r>
      <w:proofErr w:type="spellStart"/>
      <w:r w:rsidRPr="007B26EB">
        <w:rPr>
          <w:sz w:val="22"/>
          <w:szCs w:val="22"/>
        </w:rPr>
        <w:t>PowerStore</w:t>
      </w:r>
      <w:proofErr w:type="spellEnd"/>
      <w:r w:rsidRPr="007B26EB">
        <w:rPr>
          <w:sz w:val="22"/>
          <w:szCs w:val="22"/>
        </w:rPr>
        <w:t xml:space="preserve"> 3200 w konfiguracji:</w:t>
      </w:r>
    </w:p>
    <w:p w14:paraId="56E93114" w14:textId="77777777" w:rsidR="00124B26" w:rsidRPr="007B26EB" w:rsidRDefault="00124B26" w:rsidP="00124B26">
      <w:pPr>
        <w:jc w:val="both"/>
        <w:rPr>
          <w:sz w:val="22"/>
          <w:szCs w:val="22"/>
        </w:rPr>
      </w:pPr>
    </w:p>
    <w:tbl>
      <w:tblPr>
        <w:tblStyle w:val="Tabela-Siatka"/>
        <w:tblW w:w="0" w:type="auto"/>
        <w:jc w:val="center"/>
        <w:tblLook w:val="04A0" w:firstRow="1" w:lastRow="0" w:firstColumn="1" w:lastColumn="0" w:noHBand="0" w:noVBand="1"/>
      </w:tblPr>
      <w:tblGrid>
        <w:gridCol w:w="1413"/>
        <w:gridCol w:w="6662"/>
        <w:gridCol w:w="981"/>
      </w:tblGrid>
      <w:tr w:rsidR="00124B26" w:rsidRPr="007B26EB" w14:paraId="764A12FE" w14:textId="77777777" w:rsidTr="00E60AD9">
        <w:trPr>
          <w:jc w:val="center"/>
        </w:trPr>
        <w:tc>
          <w:tcPr>
            <w:tcW w:w="1413" w:type="dxa"/>
            <w:shd w:val="clear" w:color="auto" w:fill="D9D9D9" w:themeFill="background1" w:themeFillShade="D9"/>
          </w:tcPr>
          <w:p w14:paraId="4B0CB829" w14:textId="77777777" w:rsidR="00124B26" w:rsidRPr="007B26EB" w:rsidRDefault="00124B26" w:rsidP="00E60AD9">
            <w:pPr>
              <w:rPr>
                <w:sz w:val="22"/>
                <w:szCs w:val="22"/>
              </w:rPr>
            </w:pPr>
            <w:r w:rsidRPr="007B26EB">
              <w:rPr>
                <w:sz w:val="22"/>
                <w:szCs w:val="22"/>
              </w:rPr>
              <w:t>SKU</w:t>
            </w:r>
          </w:p>
        </w:tc>
        <w:tc>
          <w:tcPr>
            <w:tcW w:w="6662" w:type="dxa"/>
            <w:shd w:val="clear" w:color="auto" w:fill="D9D9D9" w:themeFill="background1" w:themeFillShade="D9"/>
          </w:tcPr>
          <w:p w14:paraId="4201EC50" w14:textId="77777777" w:rsidR="00124B26" w:rsidRPr="007B26EB" w:rsidRDefault="00124B26" w:rsidP="00E60AD9">
            <w:pPr>
              <w:rPr>
                <w:sz w:val="22"/>
                <w:szCs w:val="22"/>
              </w:rPr>
            </w:pPr>
            <w:r w:rsidRPr="007B26EB">
              <w:rPr>
                <w:sz w:val="22"/>
                <w:szCs w:val="22"/>
              </w:rPr>
              <w:t xml:space="preserve">Product </w:t>
            </w:r>
            <w:proofErr w:type="spellStart"/>
            <w:r w:rsidRPr="007B26EB">
              <w:rPr>
                <w:sz w:val="22"/>
                <w:szCs w:val="22"/>
              </w:rPr>
              <w:t>Descryption</w:t>
            </w:r>
            <w:proofErr w:type="spellEnd"/>
          </w:p>
        </w:tc>
        <w:tc>
          <w:tcPr>
            <w:tcW w:w="981" w:type="dxa"/>
            <w:shd w:val="clear" w:color="auto" w:fill="D9D9D9" w:themeFill="background1" w:themeFillShade="D9"/>
          </w:tcPr>
          <w:p w14:paraId="5ED396B9" w14:textId="77777777" w:rsidR="00124B26" w:rsidRPr="007B26EB" w:rsidRDefault="00124B26" w:rsidP="00E60AD9">
            <w:pPr>
              <w:jc w:val="center"/>
              <w:rPr>
                <w:sz w:val="22"/>
                <w:szCs w:val="22"/>
              </w:rPr>
            </w:pPr>
            <w:proofErr w:type="spellStart"/>
            <w:r w:rsidRPr="007B26EB">
              <w:rPr>
                <w:sz w:val="22"/>
                <w:szCs w:val="22"/>
              </w:rPr>
              <w:t>Qty</w:t>
            </w:r>
            <w:proofErr w:type="spellEnd"/>
          </w:p>
        </w:tc>
      </w:tr>
      <w:tr w:rsidR="00124B26" w:rsidRPr="007B26EB" w14:paraId="737DED16" w14:textId="77777777" w:rsidTr="00E60AD9">
        <w:trPr>
          <w:jc w:val="center"/>
        </w:trPr>
        <w:tc>
          <w:tcPr>
            <w:tcW w:w="1413" w:type="dxa"/>
          </w:tcPr>
          <w:p w14:paraId="12C787AC" w14:textId="77777777" w:rsidR="00124B26" w:rsidRPr="007B26EB" w:rsidRDefault="00124B26" w:rsidP="00E60AD9">
            <w:pPr>
              <w:pStyle w:val="Default"/>
              <w:rPr>
                <w:sz w:val="22"/>
                <w:szCs w:val="22"/>
              </w:rPr>
            </w:pPr>
            <w:r w:rsidRPr="007B26EB">
              <w:rPr>
                <w:sz w:val="22"/>
                <w:szCs w:val="22"/>
              </w:rPr>
              <w:t xml:space="preserve">370-AEZQ </w:t>
            </w:r>
          </w:p>
        </w:tc>
        <w:tc>
          <w:tcPr>
            <w:tcW w:w="6662" w:type="dxa"/>
          </w:tcPr>
          <w:p w14:paraId="0BAC8C75" w14:textId="77777777" w:rsidR="00124B26" w:rsidRPr="007B26EB" w:rsidRDefault="00124B26" w:rsidP="00E60AD9">
            <w:pPr>
              <w:rPr>
                <w:sz w:val="22"/>
                <w:szCs w:val="22"/>
              </w:rPr>
            </w:pPr>
            <w:r w:rsidRPr="007B26EB">
              <w:rPr>
                <w:sz w:val="22"/>
                <w:szCs w:val="22"/>
              </w:rPr>
              <w:t>Urządzenie DIMM 768GB, 384GB na węzeł</w:t>
            </w:r>
          </w:p>
        </w:tc>
        <w:tc>
          <w:tcPr>
            <w:tcW w:w="981" w:type="dxa"/>
          </w:tcPr>
          <w:p w14:paraId="7595161A" w14:textId="77777777" w:rsidR="00124B26" w:rsidRPr="007B26EB" w:rsidRDefault="00124B26" w:rsidP="00E60AD9">
            <w:pPr>
              <w:jc w:val="center"/>
              <w:rPr>
                <w:sz w:val="22"/>
                <w:szCs w:val="22"/>
              </w:rPr>
            </w:pPr>
            <w:r w:rsidRPr="007B26EB">
              <w:rPr>
                <w:sz w:val="22"/>
                <w:szCs w:val="22"/>
              </w:rPr>
              <w:t>1</w:t>
            </w:r>
          </w:p>
        </w:tc>
      </w:tr>
      <w:tr w:rsidR="00124B26" w:rsidRPr="007B26EB" w14:paraId="1D2FADD0" w14:textId="77777777" w:rsidTr="00E60AD9">
        <w:trPr>
          <w:jc w:val="center"/>
        </w:trPr>
        <w:tc>
          <w:tcPr>
            <w:tcW w:w="1413" w:type="dxa"/>
          </w:tcPr>
          <w:p w14:paraId="40FD58C2" w14:textId="77777777" w:rsidR="00124B26" w:rsidRPr="007B26EB" w:rsidRDefault="00124B26" w:rsidP="00E60AD9">
            <w:pPr>
              <w:rPr>
                <w:sz w:val="22"/>
                <w:szCs w:val="22"/>
              </w:rPr>
            </w:pPr>
            <w:r w:rsidRPr="007B26EB">
              <w:rPr>
                <w:sz w:val="22"/>
                <w:szCs w:val="22"/>
              </w:rPr>
              <w:t>528-BTZK</w:t>
            </w:r>
          </w:p>
        </w:tc>
        <w:tc>
          <w:tcPr>
            <w:tcW w:w="6662" w:type="dxa"/>
          </w:tcPr>
          <w:p w14:paraId="5242D661" w14:textId="77777777" w:rsidR="00124B26" w:rsidRPr="007B26EB" w:rsidRDefault="00124B26" w:rsidP="00E60AD9">
            <w:pPr>
              <w:rPr>
                <w:sz w:val="22"/>
                <w:szCs w:val="22"/>
              </w:rPr>
            </w:pPr>
            <w:proofErr w:type="spellStart"/>
            <w:r w:rsidRPr="007B26EB">
              <w:rPr>
                <w:sz w:val="22"/>
                <w:szCs w:val="22"/>
              </w:rPr>
              <w:t>PowerStore</w:t>
            </w:r>
            <w:proofErr w:type="spellEnd"/>
            <w:r w:rsidRPr="007B26EB">
              <w:rPr>
                <w:sz w:val="22"/>
                <w:szCs w:val="22"/>
              </w:rPr>
              <w:t xml:space="preserve"> podstawowe oprogramowanie</w:t>
            </w:r>
          </w:p>
        </w:tc>
        <w:tc>
          <w:tcPr>
            <w:tcW w:w="981" w:type="dxa"/>
          </w:tcPr>
          <w:p w14:paraId="69272126" w14:textId="77777777" w:rsidR="00124B26" w:rsidRPr="007B26EB" w:rsidRDefault="00124B26" w:rsidP="00E60AD9">
            <w:pPr>
              <w:jc w:val="center"/>
              <w:rPr>
                <w:sz w:val="22"/>
                <w:szCs w:val="22"/>
              </w:rPr>
            </w:pPr>
            <w:r w:rsidRPr="007B26EB">
              <w:rPr>
                <w:sz w:val="22"/>
                <w:szCs w:val="22"/>
              </w:rPr>
              <w:t>1</w:t>
            </w:r>
          </w:p>
        </w:tc>
      </w:tr>
      <w:tr w:rsidR="00124B26" w:rsidRPr="007B26EB" w14:paraId="4ADE876D" w14:textId="77777777" w:rsidTr="00E60AD9">
        <w:trPr>
          <w:jc w:val="center"/>
        </w:trPr>
        <w:tc>
          <w:tcPr>
            <w:tcW w:w="1413" w:type="dxa"/>
          </w:tcPr>
          <w:p w14:paraId="492BB378" w14:textId="77777777" w:rsidR="00124B26" w:rsidRPr="007B26EB" w:rsidRDefault="00124B26" w:rsidP="00E60AD9">
            <w:pPr>
              <w:rPr>
                <w:sz w:val="22"/>
                <w:szCs w:val="22"/>
              </w:rPr>
            </w:pPr>
            <w:r w:rsidRPr="007B26EB">
              <w:rPr>
                <w:sz w:val="22"/>
                <w:szCs w:val="22"/>
              </w:rPr>
              <w:t>406-BBOO</w:t>
            </w:r>
          </w:p>
        </w:tc>
        <w:tc>
          <w:tcPr>
            <w:tcW w:w="6662" w:type="dxa"/>
          </w:tcPr>
          <w:p w14:paraId="2C90D132" w14:textId="77777777" w:rsidR="00124B26" w:rsidRPr="007B26EB" w:rsidRDefault="00124B26" w:rsidP="00E60AD9">
            <w:pPr>
              <w:rPr>
                <w:sz w:val="22"/>
                <w:szCs w:val="22"/>
              </w:rPr>
            </w:pPr>
            <w:r w:rsidRPr="007B26EB">
              <w:rPr>
                <w:sz w:val="22"/>
                <w:szCs w:val="22"/>
              </w:rPr>
              <w:t>25GBE 4-PORTOWA KARTA OPTYCZNA, PARA</w:t>
            </w:r>
          </w:p>
        </w:tc>
        <w:tc>
          <w:tcPr>
            <w:tcW w:w="981" w:type="dxa"/>
          </w:tcPr>
          <w:p w14:paraId="4AB63365" w14:textId="77777777" w:rsidR="00124B26" w:rsidRPr="007B26EB" w:rsidRDefault="00124B26" w:rsidP="00E60AD9">
            <w:pPr>
              <w:jc w:val="center"/>
              <w:rPr>
                <w:sz w:val="22"/>
                <w:szCs w:val="22"/>
              </w:rPr>
            </w:pPr>
            <w:r w:rsidRPr="007B26EB">
              <w:rPr>
                <w:sz w:val="22"/>
                <w:szCs w:val="22"/>
              </w:rPr>
              <w:t>1</w:t>
            </w:r>
          </w:p>
        </w:tc>
      </w:tr>
      <w:tr w:rsidR="00124B26" w:rsidRPr="007B26EB" w14:paraId="149527EB" w14:textId="77777777" w:rsidTr="00E60AD9">
        <w:trPr>
          <w:jc w:val="center"/>
        </w:trPr>
        <w:tc>
          <w:tcPr>
            <w:tcW w:w="1413" w:type="dxa"/>
          </w:tcPr>
          <w:p w14:paraId="55FE435A" w14:textId="77777777" w:rsidR="00124B26" w:rsidRPr="007B26EB" w:rsidRDefault="00124B26" w:rsidP="00E60AD9">
            <w:pPr>
              <w:rPr>
                <w:sz w:val="22"/>
                <w:szCs w:val="22"/>
              </w:rPr>
            </w:pPr>
            <w:r w:rsidRPr="007B26EB">
              <w:rPr>
                <w:sz w:val="22"/>
                <w:szCs w:val="22"/>
              </w:rPr>
              <w:t>450-BBBJ</w:t>
            </w:r>
          </w:p>
        </w:tc>
        <w:tc>
          <w:tcPr>
            <w:tcW w:w="6662" w:type="dxa"/>
          </w:tcPr>
          <w:p w14:paraId="166ABCF9" w14:textId="77777777" w:rsidR="00124B26" w:rsidRPr="007B26EB" w:rsidRDefault="00124B26" w:rsidP="00E60AD9">
            <w:pPr>
              <w:rPr>
                <w:sz w:val="22"/>
                <w:szCs w:val="22"/>
              </w:rPr>
            </w:pPr>
            <w:r w:rsidRPr="007B26EB">
              <w:rPr>
                <w:sz w:val="22"/>
                <w:szCs w:val="22"/>
              </w:rPr>
              <w:t>ZASILACZ 1800W, PARA L9</w:t>
            </w:r>
          </w:p>
        </w:tc>
        <w:tc>
          <w:tcPr>
            <w:tcW w:w="981" w:type="dxa"/>
          </w:tcPr>
          <w:p w14:paraId="17E057CE" w14:textId="77777777" w:rsidR="00124B26" w:rsidRPr="007B26EB" w:rsidRDefault="00124B26" w:rsidP="00E60AD9">
            <w:pPr>
              <w:jc w:val="center"/>
              <w:rPr>
                <w:sz w:val="22"/>
                <w:szCs w:val="22"/>
              </w:rPr>
            </w:pPr>
            <w:r w:rsidRPr="007B26EB">
              <w:rPr>
                <w:sz w:val="22"/>
                <w:szCs w:val="22"/>
              </w:rPr>
              <w:t>1</w:t>
            </w:r>
          </w:p>
        </w:tc>
      </w:tr>
      <w:tr w:rsidR="00124B26" w:rsidRPr="007B26EB" w14:paraId="681CEA71" w14:textId="77777777" w:rsidTr="00E60AD9">
        <w:trPr>
          <w:jc w:val="center"/>
        </w:trPr>
        <w:tc>
          <w:tcPr>
            <w:tcW w:w="1413" w:type="dxa"/>
          </w:tcPr>
          <w:p w14:paraId="3929310C" w14:textId="77777777" w:rsidR="00124B26" w:rsidRPr="007B26EB" w:rsidRDefault="00124B26" w:rsidP="00E60AD9">
            <w:pPr>
              <w:rPr>
                <w:sz w:val="22"/>
                <w:szCs w:val="22"/>
              </w:rPr>
            </w:pPr>
            <w:r w:rsidRPr="007B26EB">
              <w:rPr>
                <w:sz w:val="22"/>
                <w:szCs w:val="22"/>
              </w:rPr>
              <w:t>343-BBTN</w:t>
            </w:r>
          </w:p>
        </w:tc>
        <w:tc>
          <w:tcPr>
            <w:tcW w:w="6662" w:type="dxa"/>
          </w:tcPr>
          <w:p w14:paraId="7C4B688E" w14:textId="77777777" w:rsidR="00124B26" w:rsidRPr="007B26EB" w:rsidRDefault="00124B26" w:rsidP="00E60AD9">
            <w:pPr>
              <w:rPr>
                <w:sz w:val="22"/>
                <w:szCs w:val="22"/>
                <w:lang w:val="en-GB"/>
              </w:rPr>
            </w:pPr>
            <w:proofErr w:type="spellStart"/>
            <w:r w:rsidRPr="007B26EB">
              <w:rPr>
                <w:sz w:val="22"/>
                <w:szCs w:val="22"/>
                <w:lang w:val="en-GB"/>
              </w:rPr>
              <w:t>PowerStore</w:t>
            </w:r>
            <w:proofErr w:type="spellEnd"/>
            <w:r w:rsidRPr="007B26EB">
              <w:rPr>
                <w:sz w:val="22"/>
                <w:szCs w:val="22"/>
                <w:lang w:val="en-GB"/>
              </w:rPr>
              <w:t xml:space="preserve"> Base Enclosure Install Kit</w:t>
            </w:r>
          </w:p>
        </w:tc>
        <w:tc>
          <w:tcPr>
            <w:tcW w:w="981" w:type="dxa"/>
          </w:tcPr>
          <w:p w14:paraId="73F70F90" w14:textId="77777777" w:rsidR="00124B26" w:rsidRPr="007B26EB" w:rsidRDefault="00124B26" w:rsidP="00E60AD9">
            <w:pPr>
              <w:jc w:val="center"/>
              <w:rPr>
                <w:sz w:val="22"/>
                <w:szCs w:val="22"/>
              </w:rPr>
            </w:pPr>
            <w:r w:rsidRPr="007B26EB">
              <w:rPr>
                <w:sz w:val="22"/>
                <w:szCs w:val="22"/>
              </w:rPr>
              <w:t>1</w:t>
            </w:r>
          </w:p>
        </w:tc>
      </w:tr>
      <w:tr w:rsidR="00124B26" w:rsidRPr="007B26EB" w14:paraId="5813727F" w14:textId="77777777" w:rsidTr="00E60AD9">
        <w:trPr>
          <w:jc w:val="center"/>
        </w:trPr>
        <w:tc>
          <w:tcPr>
            <w:tcW w:w="1413" w:type="dxa"/>
          </w:tcPr>
          <w:p w14:paraId="385AD6E1" w14:textId="77777777" w:rsidR="00124B26" w:rsidRPr="007B26EB" w:rsidRDefault="00124B26" w:rsidP="00E60AD9">
            <w:pPr>
              <w:rPr>
                <w:sz w:val="22"/>
                <w:szCs w:val="22"/>
              </w:rPr>
            </w:pPr>
            <w:r w:rsidRPr="007B26EB">
              <w:rPr>
                <w:sz w:val="22"/>
                <w:szCs w:val="22"/>
              </w:rPr>
              <w:t>142-BBPN</w:t>
            </w:r>
          </w:p>
        </w:tc>
        <w:tc>
          <w:tcPr>
            <w:tcW w:w="6662" w:type="dxa"/>
          </w:tcPr>
          <w:p w14:paraId="0FF249D0" w14:textId="77777777" w:rsidR="00124B26" w:rsidRPr="007B26EB" w:rsidRDefault="00124B26" w:rsidP="00E60AD9">
            <w:pPr>
              <w:rPr>
                <w:sz w:val="22"/>
                <w:szCs w:val="22"/>
              </w:rPr>
            </w:pPr>
            <w:proofErr w:type="spellStart"/>
            <w:r w:rsidRPr="007B26EB">
              <w:rPr>
                <w:sz w:val="22"/>
                <w:szCs w:val="22"/>
              </w:rPr>
              <w:t>Datadobi</w:t>
            </w:r>
            <w:proofErr w:type="spellEnd"/>
            <w:r w:rsidRPr="007B26EB">
              <w:rPr>
                <w:sz w:val="22"/>
                <w:szCs w:val="22"/>
              </w:rPr>
              <w:t xml:space="preserve"> </w:t>
            </w:r>
            <w:proofErr w:type="spellStart"/>
            <w:r w:rsidRPr="007B26EB">
              <w:rPr>
                <w:sz w:val="22"/>
                <w:szCs w:val="22"/>
              </w:rPr>
              <w:t>DobiMigrate</w:t>
            </w:r>
            <w:proofErr w:type="spellEnd"/>
            <w:r w:rsidRPr="007B26EB">
              <w:rPr>
                <w:sz w:val="22"/>
                <w:szCs w:val="22"/>
              </w:rPr>
              <w:t xml:space="preserve"> </w:t>
            </w:r>
            <w:proofErr w:type="spellStart"/>
            <w:r w:rsidRPr="007B26EB">
              <w:rPr>
                <w:sz w:val="22"/>
                <w:szCs w:val="22"/>
              </w:rPr>
              <w:t>PowerStore</w:t>
            </w:r>
            <w:proofErr w:type="spellEnd"/>
            <w:r w:rsidRPr="007B26EB">
              <w:rPr>
                <w:sz w:val="22"/>
                <w:szCs w:val="22"/>
              </w:rPr>
              <w:t xml:space="preserve"> licencja na migrację plików</w:t>
            </w:r>
          </w:p>
        </w:tc>
        <w:tc>
          <w:tcPr>
            <w:tcW w:w="981" w:type="dxa"/>
          </w:tcPr>
          <w:p w14:paraId="5D065C65" w14:textId="77777777" w:rsidR="00124B26" w:rsidRPr="007B26EB" w:rsidRDefault="00124B26" w:rsidP="00E60AD9">
            <w:pPr>
              <w:jc w:val="center"/>
              <w:rPr>
                <w:sz w:val="22"/>
                <w:szCs w:val="22"/>
              </w:rPr>
            </w:pPr>
            <w:r w:rsidRPr="007B26EB">
              <w:rPr>
                <w:sz w:val="22"/>
                <w:szCs w:val="22"/>
              </w:rPr>
              <w:t>1</w:t>
            </w:r>
          </w:p>
        </w:tc>
      </w:tr>
      <w:tr w:rsidR="00124B26" w:rsidRPr="007B26EB" w14:paraId="5DD1018C" w14:textId="77777777" w:rsidTr="00E60AD9">
        <w:trPr>
          <w:jc w:val="center"/>
        </w:trPr>
        <w:tc>
          <w:tcPr>
            <w:tcW w:w="1413" w:type="dxa"/>
          </w:tcPr>
          <w:p w14:paraId="7D1C49E0" w14:textId="77777777" w:rsidR="00124B26" w:rsidRPr="007B26EB" w:rsidRDefault="00124B26" w:rsidP="00E60AD9">
            <w:pPr>
              <w:rPr>
                <w:sz w:val="22"/>
                <w:szCs w:val="22"/>
              </w:rPr>
            </w:pPr>
            <w:r w:rsidRPr="007B26EB">
              <w:rPr>
                <w:sz w:val="22"/>
                <w:szCs w:val="22"/>
              </w:rPr>
              <w:t>406-BBSJ</w:t>
            </w:r>
          </w:p>
        </w:tc>
        <w:tc>
          <w:tcPr>
            <w:tcW w:w="6662" w:type="dxa"/>
          </w:tcPr>
          <w:p w14:paraId="414B0B1D" w14:textId="77777777" w:rsidR="00124B26" w:rsidRPr="007B26EB" w:rsidRDefault="00124B26" w:rsidP="00E60AD9">
            <w:pPr>
              <w:rPr>
                <w:sz w:val="22"/>
                <w:szCs w:val="22"/>
              </w:rPr>
            </w:pPr>
            <w:proofErr w:type="spellStart"/>
            <w:r w:rsidRPr="007B26EB">
              <w:rPr>
                <w:sz w:val="22"/>
                <w:szCs w:val="22"/>
              </w:rPr>
              <w:t>PowerStore</w:t>
            </w:r>
            <w:proofErr w:type="spellEnd"/>
            <w:r w:rsidRPr="007B26EB">
              <w:rPr>
                <w:sz w:val="22"/>
                <w:szCs w:val="22"/>
              </w:rPr>
              <w:t xml:space="preserve"> 100Gb/s para kart </w:t>
            </w:r>
            <w:proofErr w:type="spellStart"/>
            <w:r w:rsidRPr="007B26EB">
              <w:rPr>
                <w:sz w:val="22"/>
                <w:szCs w:val="22"/>
              </w:rPr>
              <w:t>mezzanine</w:t>
            </w:r>
            <w:proofErr w:type="spellEnd"/>
          </w:p>
        </w:tc>
        <w:tc>
          <w:tcPr>
            <w:tcW w:w="981" w:type="dxa"/>
          </w:tcPr>
          <w:p w14:paraId="76F6315F" w14:textId="77777777" w:rsidR="00124B26" w:rsidRPr="007B26EB" w:rsidRDefault="00124B26" w:rsidP="00E60AD9">
            <w:pPr>
              <w:jc w:val="center"/>
              <w:rPr>
                <w:sz w:val="22"/>
                <w:szCs w:val="22"/>
              </w:rPr>
            </w:pPr>
            <w:r w:rsidRPr="007B26EB">
              <w:rPr>
                <w:sz w:val="22"/>
                <w:szCs w:val="22"/>
              </w:rPr>
              <w:t>1</w:t>
            </w:r>
          </w:p>
        </w:tc>
      </w:tr>
      <w:tr w:rsidR="00124B26" w:rsidRPr="007B26EB" w14:paraId="4162CB49" w14:textId="77777777" w:rsidTr="00E60AD9">
        <w:trPr>
          <w:jc w:val="center"/>
        </w:trPr>
        <w:tc>
          <w:tcPr>
            <w:tcW w:w="1413" w:type="dxa"/>
          </w:tcPr>
          <w:p w14:paraId="36353166" w14:textId="77777777" w:rsidR="00124B26" w:rsidRPr="007B26EB" w:rsidRDefault="00124B26" w:rsidP="00E60AD9">
            <w:pPr>
              <w:rPr>
                <w:sz w:val="22"/>
                <w:szCs w:val="22"/>
              </w:rPr>
            </w:pPr>
            <w:r w:rsidRPr="007B26EB">
              <w:rPr>
                <w:sz w:val="22"/>
                <w:szCs w:val="22"/>
              </w:rPr>
              <w:t>400-BGGP</w:t>
            </w:r>
          </w:p>
        </w:tc>
        <w:tc>
          <w:tcPr>
            <w:tcW w:w="6662" w:type="dxa"/>
          </w:tcPr>
          <w:p w14:paraId="31B4F238" w14:textId="77777777" w:rsidR="00124B26" w:rsidRPr="007B26EB" w:rsidRDefault="00124B26" w:rsidP="00E60AD9">
            <w:pPr>
              <w:rPr>
                <w:sz w:val="22"/>
                <w:szCs w:val="22"/>
              </w:rPr>
            </w:pPr>
            <w:r w:rsidRPr="007B26EB">
              <w:rPr>
                <w:sz w:val="22"/>
                <w:szCs w:val="22"/>
              </w:rPr>
              <w:t xml:space="preserve">Dyski </w:t>
            </w:r>
            <w:proofErr w:type="spellStart"/>
            <w:r w:rsidRPr="007B26EB">
              <w:rPr>
                <w:sz w:val="22"/>
                <w:szCs w:val="22"/>
              </w:rPr>
              <w:t>samoszyfrujące</w:t>
            </w:r>
            <w:proofErr w:type="spellEnd"/>
            <w:r w:rsidRPr="007B26EB">
              <w:rPr>
                <w:sz w:val="22"/>
                <w:szCs w:val="22"/>
              </w:rPr>
              <w:t xml:space="preserve"> SSD </w:t>
            </w:r>
            <w:proofErr w:type="spellStart"/>
            <w:r w:rsidRPr="007B26EB">
              <w:rPr>
                <w:sz w:val="22"/>
                <w:szCs w:val="22"/>
              </w:rPr>
              <w:t>NVMe</w:t>
            </w:r>
            <w:proofErr w:type="spellEnd"/>
            <w:r w:rsidRPr="007B26EB">
              <w:rPr>
                <w:sz w:val="22"/>
                <w:szCs w:val="22"/>
              </w:rPr>
              <w:t xml:space="preserve"> 2,5'' o pojemności 7,68TB</w:t>
            </w:r>
          </w:p>
        </w:tc>
        <w:tc>
          <w:tcPr>
            <w:tcW w:w="981" w:type="dxa"/>
          </w:tcPr>
          <w:p w14:paraId="05BD11DC" w14:textId="77777777" w:rsidR="00124B26" w:rsidRPr="007B26EB" w:rsidRDefault="00124B26" w:rsidP="00E60AD9">
            <w:pPr>
              <w:jc w:val="center"/>
              <w:rPr>
                <w:sz w:val="22"/>
                <w:szCs w:val="22"/>
              </w:rPr>
            </w:pPr>
            <w:r w:rsidRPr="007B26EB">
              <w:rPr>
                <w:sz w:val="22"/>
                <w:szCs w:val="22"/>
              </w:rPr>
              <w:t>21</w:t>
            </w:r>
          </w:p>
        </w:tc>
      </w:tr>
      <w:tr w:rsidR="00124B26" w:rsidRPr="007B26EB" w14:paraId="0EE4CA66" w14:textId="77777777" w:rsidTr="00E60AD9">
        <w:trPr>
          <w:jc w:val="center"/>
        </w:trPr>
        <w:tc>
          <w:tcPr>
            <w:tcW w:w="1413" w:type="dxa"/>
          </w:tcPr>
          <w:p w14:paraId="061D895D" w14:textId="77777777" w:rsidR="00124B26" w:rsidRPr="007B26EB" w:rsidRDefault="00124B26" w:rsidP="00E60AD9">
            <w:pPr>
              <w:rPr>
                <w:sz w:val="22"/>
                <w:szCs w:val="22"/>
              </w:rPr>
            </w:pPr>
            <w:r w:rsidRPr="007B26EB">
              <w:rPr>
                <w:sz w:val="22"/>
                <w:szCs w:val="22"/>
              </w:rPr>
              <w:t>565-BBJS</w:t>
            </w:r>
          </w:p>
        </w:tc>
        <w:tc>
          <w:tcPr>
            <w:tcW w:w="6662" w:type="dxa"/>
          </w:tcPr>
          <w:p w14:paraId="362B6018" w14:textId="77777777" w:rsidR="00124B26" w:rsidRPr="007B26EB" w:rsidRDefault="00124B26" w:rsidP="00E60AD9">
            <w:pPr>
              <w:rPr>
                <w:sz w:val="22"/>
                <w:szCs w:val="22"/>
              </w:rPr>
            </w:pPr>
            <w:r w:rsidRPr="007B26EB">
              <w:rPr>
                <w:sz w:val="22"/>
                <w:szCs w:val="22"/>
              </w:rPr>
              <w:t>32GB 4-PORTOWY MODUŁ WE/WY, PARA</w:t>
            </w:r>
          </w:p>
        </w:tc>
        <w:tc>
          <w:tcPr>
            <w:tcW w:w="981" w:type="dxa"/>
          </w:tcPr>
          <w:p w14:paraId="3912521C" w14:textId="77777777" w:rsidR="00124B26" w:rsidRPr="007B26EB" w:rsidRDefault="00124B26" w:rsidP="00E60AD9">
            <w:pPr>
              <w:jc w:val="center"/>
              <w:rPr>
                <w:sz w:val="22"/>
                <w:szCs w:val="22"/>
              </w:rPr>
            </w:pPr>
            <w:r w:rsidRPr="007B26EB">
              <w:rPr>
                <w:sz w:val="22"/>
                <w:szCs w:val="22"/>
              </w:rPr>
              <w:t>1</w:t>
            </w:r>
          </w:p>
        </w:tc>
      </w:tr>
      <w:tr w:rsidR="00124B26" w:rsidRPr="007B26EB" w14:paraId="61C595C4" w14:textId="77777777" w:rsidTr="00E60AD9">
        <w:trPr>
          <w:jc w:val="center"/>
        </w:trPr>
        <w:tc>
          <w:tcPr>
            <w:tcW w:w="1413" w:type="dxa"/>
          </w:tcPr>
          <w:p w14:paraId="7A3576CE" w14:textId="77777777" w:rsidR="00124B26" w:rsidRPr="007B26EB" w:rsidRDefault="00124B26" w:rsidP="00E60AD9">
            <w:pPr>
              <w:rPr>
                <w:sz w:val="22"/>
                <w:szCs w:val="22"/>
              </w:rPr>
            </w:pPr>
            <w:r w:rsidRPr="007B26EB">
              <w:rPr>
                <w:sz w:val="22"/>
                <w:szCs w:val="22"/>
              </w:rPr>
              <w:t>407-BCGB</w:t>
            </w:r>
          </w:p>
        </w:tc>
        <w:tc>
          <w:tcPr>
            <w:tcW w:w="6662" w:type="dxa"/>
          </w:tcPr>
          <w:p w14:paraId="701BAF2D" w14:textId="77777777" w:rsidR="00124B26" w:rsidRPr="007B26EB" w:rsidRDefault="00124B26" w:rsidP="00E60AD9">
            <w:pPr>
              <w:rPr>
                <w:sz w:val="22"/>
                <w:szCs w:val="22"/>
              </w:rPr>
            </w:pPr>
            <w:r w:rsidRPr="007B26EB">
              <w:rPr>
                <w:sz w:val="22"/>
                <w:szCs w:val="22"/>
              </w:rPr>
              <w:t>25GBE OPTYCZNY MODUŁ SFP, PARA</w:t>
            </w:r>
          </w:p>
        </w:tc>
        <w:tc>
          <w:tcPr>
            <w:tcW w:w="981" w:type="dxa"/>
          </w:tcPr>
          <w:p w14:paraId="711C3261" w14:textId="77777777" w:rsidR="00124B26" w:rsidRPr="007B26EB" w:rsidRDefault="00124B26" w:rsidP="00E60AD9">
            <w:pPr>
              <w:jc w:val="center"/>
              <w:rPr>
                <w:sz w:val="22"/>
                <w:szCs w:val="22"/>
              </w:rPr>
            </w:pPr>
            <w:r w:rsidRPr="007B26EB">
              <w:rPr>
                <w:sz w:val="22"/>
                <w:szCs w:val="22"/>
              </w:rPr>
              <w:t>4</w:t>
            </w:r>
          </w:p>
        </w:tc>
      </w:tr>
      <w:tr w:rsidR="00124B26" w:rsidRPr="007B26EB" w14:paraId="7F132EC5" w14:textId="77777777" w:rsidTr="00E60AD9">
        <w:trPr>
          <w:jc w:val="center"/>
        </w:trPr>
        <w:tc>
          <w:tcPr>
            <w:tcW w:w="1413" w:type="dxa"/>
          </w:tcPr>
          <w:p w14:paraId="740F7B02" w14:textId="77777777" w:rsidR="00124B26" w:rsidRPr="007B26EB" w:rsidRDefault="00124B26" w:rsidP="00E60AD9">
            <w:pPr>
              <w:rPr>
                <w:sz w:val="22"/>
                <w:szCs w:val="22"/>
              </w:rPr>
            </w:pPr>
            <w:r w:rsidRPr="007B26EB">
              <w:rPr>
                <w:sz w:val="22"/>
                <w:szCs w:val="22"/>
              </w:rPr>
              <w:t>400-BOBK</w:t>
            </w:r>
          </w:p>
        </w:tc>
        <w:tc>
          <w:tcPr>
            <w:tcW w:w="6662" w:type="dxa"/>
          </w:tcPr>
          <w:p w14:paraId="10EEF0C5" w14:textId="77777777" w:rsidR="00124B26" w:rsidRPr="007B26EB" w:rsidRDefault="00124B26" w:rsidP="00E60AD9">
            <w:pPr>
              <w:rPr>
                <w:sz w:val="22"/>
                <w:szCs w:val="22"/>
              </w:rPr>
            </w:pPr>
            <w:proofErr w:type="spellStart"/>
            <w:r w:rsidRPr="007B26EB">
              <w:rPr>
                <w:sz w:val="22"/>
                <w:szCs w:val="22"/>
              </w:rPr>
              <w:t>PowerStore</w:t>
            </w:r>
            <w:proofErr w:type="spellEnd"/>
            <w:r w:rsidRPr="007B26EB">
              <w:rPr>
                <w:sz w:val="22"/>
                <w:szCs w:val="22"/>
              </w:rPr>
              <w:t xml:space="preserve"> NVRAM FIPS QTY 2</w:t>
            </w:r>
          </w:p>
        </w:tc>
        <w:tc>
          <w:tcPr>
            <w:tcW w:w="981" w:type="dxa"/>
          </w:tcPr>
          <w:p w14:paraId="39975E8E" w14:textId="77777777" w:rsidR="00124B26" w:rsidRPr="007B26EB" w:rsidRDefault="00124B26" w:rsidP="00E60AD9">
            <w:pPr>
              <w:jc w:val="center"/>
              <w:rPr>
                <w:sz w:val="22"/>
                <w:szCs w:val="22"/>
              </w:rPr>
            </w:pPr>
            <w:r w:rsidRPr="007B26EB">
              <w:rPr>
                <w:sz w:val="22"/>
                <w:szCs w:val="22"/>
              </w:rPr>
              <w:t>1</w:t>
            </w:r>
          </w:p>
        </w:tc>
      </w:tr>
      <w:tr w:rsidR="00124B26" w:rsidRPr="007B26EB" w14:paraId="66801B2D" w14:textId="77777777" w:rsidTr="00E60AD9">
        <w:trPr>
          <w:jc w:val="center"/>
        </w:trPr>
        <w:tc>
          <w:tcPr>
            <w:tcW w:w="1413" w:type="dxa"/>
          </w:tcPr>
          <w:p w14:paraId="1DF63CD2" w14:textId="77777777" w:rsidR="00124B26" w:rsidRPr="007B26EB" w:rsidRDefault="00124B26" w:rsidP="00E60AD9">
            <w:pPr>
              <w:rPr>
                <w:sz w:val="22"/>
                <w:szCs w:val="22"/>
              </w:rPr>
            </w:pPr>
            <w:r w:rsidRPr="007B26EB">
              <w:rPr>
                <w:sz w:val="22"/>
                <w:szCs w:val="22"/>
              </w:rPr>
              <w:t>210-BEGM</w:t>
            </w:r>
          </w:p>
        </w:tc>
        <w:tc>
          <w:tcPr>
            <w:tcW w:w="6662" w:type="dxa"/>
          </w:tcPr>
          <w:p w14:paraId="0A880482" w14:textId="77777777" w:rsidR="00124B26" w:rsidRPr="007B26EB" w:rsidRDefault="00124B26" w:rsidP="00E60AD9">
            <w:pPr>
              <w:rPr>
                <w:sz w:val="22"/>
                <w:szCs w:val="22"/>
              </w:rPr>
            </w:pPr>
            <w:proofErr w:type="spellStart"/>
            <w:r w:rsidRPr="007B26EB">
              <w:rPr>
                <w:sz w:val="22"/>
                <w:szCs w:val="22"/>
              </w:rPr>
              <w:t>AppSync</w:t>
            </w:r>
            <w:proofErr w:type="spellEnd"/>
            <w:r w:rsidRPr="007B26EB">
              <w:rPr>
                <w:sz w:val="22"/>
                <w:szCs w:val="22"/>
              </w:rPr>
              <w:t xml:space="preserve"> for </w:t>
            </w:r>
            <w:proofErr w:type="spellStart"/>
            <w:r w:rsidRPr="007B26EB">
              <w:rPr>
                <w:sz w:val="22"/>
                <w:szCs w:val="22"/>
              </w:rPr>
              <w:t>PowerStore</w:t>
            </w:r>
            <w:proofErr w:type="spellEnd"/>
          </w:p>
        </w:tc>
        <w:tc>
          <w:tcPr>
            <w:tcW w:w="981" w:type="dxa"/>
          </w:tcPr>
          <w:p w14:paraId="1F2195E4" w14:textId="77777777" w:rsidR="00124B26" w:rsidRPr="007B26EB" w:rsidRDefault="00124B26" w:rsidP="00E60AD9">
            <w:pPr>
              <w:jc w:val="center"/>
              <w:rPr>
                <w:sz w:val="22"/>
                <w:szCs w:val="22"/>
              </w:rPr>
            </w:pPr>
            <w:r w:rsidRPr="007B26EB">
              <w:rPr>
                <w:sz w:val="22"/>
                <w:szCs w:val="22"/>
              </w:rPr>
              <w:t>1</w:t>
            </w:r>
          </w:p>
        </w:tc>
      </w:tr>
      <w:tr w:rsidR="00124B26" w:rsidRPr="007B26EB" w14:paraId="510514A5" w14:textId="77777777" w:rsidTr="00E60AD9">
        <w:trPr>
          <w:jc w:val="center"/>
        </w:trPr>
        <w:tc>
          <w:tcPr>
            <w:tcW w:w="1413" w:type="dxa"/>
          </w:tcPr>
          <w:p w14:paraId="5B9F74E6" w14:textId="77777777" w:rsidR="00124B26" w:rsidRPr="007B26EB" w:rsidRDefault="00124B26" w:rsidP="00E60AD9">
            <w:pPr>
              <w:rPr>
                <w:sz w:val="22"/>
                <w:szCs w:val="22"/>
              </w:rPr>
            </w:pPr>
            <w:r w:rsidRPr="007B26EB">
              <w:rPr>
                <w:sz w:val="22"/>
                <w:szCs w:val="22"/>
              </w:rPr>
              <w:t>528-BYHF</w:t>
            </w:r>
          </w:p>
        </w:tc>
        <w:tc>
          <w:tcPr>
            <w:tcW w:w="6662" w:type="dxa"/>
          </w:tcPr>
          <w:p w14:paraId="0F547672" w14:textId="77777777" w:rsidR="00124B26" w:rsidRPr="007B26EB" w:rsidRDefault="00124B26" w:rsidP="00E60AD9">
            <w:pPr>
              <w:rPr>
                <w:sz w:val="22"/>
                <w:szCs w:val="22"/>
                <w:lang w:val="en-GB"/>
              </w:rPr>
            </w:pPr>
            <w:r w:rsidRPr="007B26EB">
              <w:rPr>
                <w:sz w:val="22"/>
                <w:szCs w:val="22"/>
                <w:lang w:val="en-GB"/>
              </w:rPr>
              <w:t xml:space="preserve">AppSync Str Pk for </w:t>
            </w:r>
            <w:proofErr w:type="spellStart"/>
            <w:r w:rsidRPr="007B26EB">
              <w:rPr>
                <w:sz w:val="22"/>
                <w:szCs w:val="22"/>
                <w:lang w:val="en-GB"/>
              </w:rPr>
              <w:t>PowerStore</w:t>
            </w:r>
            <w:proofErr w:type="spellEnd"/>
            <w:r w:rsidRPr="007B26EB">
              <w:rPr>
                <w:sz w:val="22"/>
                <w:szCs w:val="22"/>
                <w:lang w:val="en-GB"/>
              </w:rPr>
              <w:t>=CB</w:t>
            </w:r>
          </w:p>
        </w:tc>
        <w:tc>
          <w:tcPr>
            <w:tcW w:w="981" w:type="dxa"/>
          </w:tcPr>
          <w:p w14:paraId="3650B38E" w14:textId="77777777" w:rsidR="00124B26" w:rsidRPr="007B26EB" w:rsidRDefault="00124B26" w:rsidP="00E60AD9">
            <w:pPr>
              <w:jc w:val="center"/>
              <w:rPr>
                <w:sz w:val="22"/>
                <w:szCs w:val="22"/>
              </w:rPr>
            </w:pPr>
            <w:r w:rsidRPr="007B26EB">
              <w:rPr>
                <w:sz w:val="22"/>
                <w:szCs w:val="22"/>
              </w:rPr>
              <w:t>1</w:t>
            </w:r>
          </w:p>
        </w:tc>
      </w:tr>
    </w:tbl>
    <w:p w14:paraId="4AF5D169" w14:textId="77777777" w:rsidR="00124B26" w:rsidRPr="007B26EB" w:rsidRDefault="00124B26" w:rsidP="00124B26">
      <w:pPr>
        <w:jc w:val="both"/>
        <w:rPr>
          <w:sz w:val="22"/>
          <w:szCs w:val="22"/>
        </w:rPr>
      </w:pPr>
    </w:p>
    <w:p w14:paraId="536F9052" w14:textId="77777777" w:rsidR="00124B26" w:rsidRPr="007B26EB" w:rsidRDefault="00124B26" w:rsidP="00124B26">
      <w:pPr>
        <w:jc w:val="both"/>
        <w:rPr>
          <w:bCs/>
          <w:sz w:val="22"/>
          <w:szCs w:val="22"/>
        </w:rPr>
      </w:pPr>
      <w:r w:rsidRPr="007B26EB">
        <w:rPr>
          <w:sz w:val="22"/>
          <w:szCs w:val="22"/>
        </w:rPr>
        <w:t xml:space="preserve">Macierz ma ważną umowę serwisową do 20 września </w:t>
      </w:r>
      <w:r w:rsidRPr="007B26EB">
        <w:rPr>
          <w:bCs/>
          <w:sz w:val="22"/>
          <w:szCs w:val="22"/>
        </w:rPr>
        <w:t>2028 r.</w:t>
      </w:r>
    </w:p>
    <w:p w14:paraId="7A007832" w14:textId="77777777" w:rsidR="00124B26" w:rsidRPr="007B26EB" w:rsidRDefault="00124B26" w:rsidP="00124B26">
      <w:pPr>
        <w:jc w:val="both"/>
        <w:rPr>
          <w:sz w:val="22"/>
          <w:szCs w:val="22"/>
        </w:rPr>
      </w:pPr>
    </w:p>
    <w:p w14:paraId="7F101145" w14:textId="77777777" w:rsidR="00124B26" w:rsidRPr="007B26EB" w:rsidRDefault="00124B26" w:rsidP="00124B26">
      <w:pPr>
        <w:jc w:val="both"/>
        <w:rPr>
          <w:sz w:val="22"/>
          <w:szCs w:val="22"/>
        </w:rPr>
      </w:pPr>
      <w:r w:rsidRPr="007B26EB">
        <w:rPr>
          <w:sz w:val="22"/>
          <w:szCs w:val="22"/>
        </w:rPr>
        <w:t xml:space="preserve">Przedmiotem zamówienia jest rozbudowa przestrzeni efektywnej o co najmniej 400 </w:t>
      </w:r>
      <w:proofErr w:type="spellStart"/>
      <w:r w:rsidRPr="007B26EB">
        <w:rPr>
          <w:sz w:val="22"/>
          <w:szCs w:val="22"/>
        </w:rPr>
        <w:t>TiB</w:t>
      </w:r>
      <w:proofErr w:type="spellEnd"/>
      <w:r w:rsidRPr="007B26EB">
        <w:rPr>
          <w:sz w:val="22"/>
          <w:szCs w:val="22"/>
        </w:rPr>
        <w:t xml:space="preserve"> (1 </w:t>
      </w:r>
      <w:proofErr w:type="spellStart"/>
      <w:r w:rsidRPr="007B26EB">
        <w:rPr>
          <w:sz w:val="22"/>
          <w:szCs w:val="22"/>
        </w:rPr>
        <w:t>TiB</w:t>
      </w:r>
      <w:proofErr w:type="spellEnd"/>
      <w:r w:rsidRPr="007B26EB">
        <w:rPr>
          <w:sz w:val="22"/>
          <w:szCs w:val="22"/>
        </w:rPr>
        <w:t xml:space="preserve">=1024 </w:t>
      </w:r>
      <w:proofErr w:type="spellStart"/>
      <w:r w:rsidRPr="007B26EB">
        <w:rPr>
          <w:sz w:val="22"/>
          <w:szCs w:val="22"/>
        </w:rPr>
        <w:t>GiB</w:t>
      </w:r>
      <w:proofErr w:type="spellEnd"/>
      <w:r w:rsidRPr="007B26EB">
        <w:rPr>
          <w:sz w:val="22"/>
          <w:szCs w:val="22"/>
        </w:rPr>
        <w:t>).</w:t>
      </w:r>
    </w:p>
    <w:p w14:paraId="26736EB1" w14:textId="77777777" w:rsidR="00124B26" w:rsidRPr="007B26EB" w:rsidRDefault="00124B26" w:rsidP="00124B26">
      <w:pPr>
        <w:jc w:val="both"/>
        <w:rPr>
          <w:sz w:val="22"/>
          <w:szCs w:val="22"/>
        </w:rPr>
      </w:pPr>
    </w:p>
    <w:p w14:paraId="356A420F" w14:textId="77777777" w:rsidR="00124B26" w:rsidRPr="007B26EB" w:rsidRDefault="00124B26" w:rsidP="002A44E4">
      <w:pPr>
        <w:pStyle w:val="Akapitzlist"/>
        <w:numPr>
          <w:ilvl w:val="0"/>
          <w:numId w:val="86"/>
        </w:numPr>
        <w:rPr>
          <w:b/>
          <w:bCs/>
          <w:sz w:val="22"/>
          <w:szCs w:val="22"/>
        </w:rPr>
      </w:pPr>
      <w:r w:rsidRPr="007B26EB">
        <w:rPr>
          <w:b/>
          <w:bCs/>
          <w:sz w:val="22"/>
          <w:szCs w:val="22"/>
        </w:rPr>
        <w:t>Przestrzeń dyskowa</w:t>
      </w:r>
    </w:p>
    <w:p w14:paraId="48751769" w14:textId="77777777" w:rsidR="00124B26" w:rsidRPr="007B26EB" w:rsidRDefault="00124B26" w:rsidP="002A44E4">
      <w:pPr>
        <w:pStyle w:val="Akapitzlist"/>
        <w:numPr>
          <w:ilvl w:val="1"/>
          <w:numId w:val="87"/>
        </w:numPr>
        <w:ind w:left="993" w:hanging="284"/>
        <w:jc w:val="both"/>
        <w:rPr>
          <w:sz w:val="22"/>
          <w:szCs w:val="22"/>
        </w:rPr>
      </w:pPr>
      <w:r w:rsidRPr="007B26EB">
        <w:rPr>
          <w:sz w:val="22"/>
          <w:szCs w:val="22"/>
        </w:rPr>
        <w:t xml:space="preserve">Rozbudowa musi zostać zrealizowana poprzez dostawę, instalację i konfigurację dodatkowych półek dyskowych (półek rozszerzeń) wraz z nośnikami, modułami we/wy, okablowaniem oraz wszelkimi innymi elementami niezbędnymi do ich prawidłowego podłączenia i uruchomienia w posiadanej przez Zamawiającego macierzy DELL </w:t>
      </w:r>
      <w:proofErr w:type="spellStart"/>
      <w:r w:rsidRPr="007B26EB">
        <w:rPr>
          <w:sz w:val="22"/>
          <w:szCs w:val="22"/>
        </w:rPr>
        <w:t>PowerStore</w:t>
      </w:r>
      <w:proofErr w:type="spellEnd"/>
      <w:r w:rsidRPr="007B26EB">
        <w:rPr>
          <w:sz w:val="22"/>
          <w:szCs w:val="22"/>
        </w:rPr>
        <w:t xml:space="preserve"> 3200. Przez pojęcie przestrzeń efektywna Zamawiający rozumie przestrzeń do wykorzystania na składowanie danych. </w:t>
      </w:r>
    </w:p>
    <w:p w14:paraId="4F0FE871" w14:textId="77777777" w:rsidR="00124B26" w:rsidRPr="007B26EB" w:rsidRDefault="00124B26" w:rsidP="002A44E4">
      <w:pPr>
        <w:pStyle w:val="Akapitzlist"/>
        <w:numPr>
          <w:ilvl w:val="1"/>
          <w:numId w:val="87"/>
        </w:numPr>
        <w:ind w:left="993" w:hanging="284"/>
        <w:jc w:val="both"/>
        <w:rPr>
          <w:sz w:val="22"/>
          <w:szCs w:val="22"/>
        </w:rPr>
      </w:pPr>
      <w:r w:rsidRPr="007B26EB">
        <w:rPr>
          <w:sz w:val="22"/>
          <w:szCs w:val="22"/>
        </w:rPr>
        <w:t xml:space="preserve">Przestrzeń dyskowa musi być zrealizowana za pomocą modułów SSD </w:t>
      </w:r>
      <w:proofErr w:type="spellStart"/>
      <w:r w:rsidRPr="007B26EB">
        <w:rPr>
          <w:sz w:val="22"/>
          <w:szCs w:val="22"/>
        </w:rPr>
        <w:t>NVMe</w:t>
      </w:r>
      <w:proofErr w:type="spellEnd"/>
      <w:r w:rsidRPr="007B26EB">
        <w:rPr>
          <w:sz w:val="22"/>
          <w:szCs w:val="22"/>
        </w:rPr>
        <w:t xml:space="preserve"> TLC hot-</w:t>
      </w:r>
      <w:proofErr w:type="spellStart"/>
      <w:r w:rsidRPr="007B26EB">
        <w:rPr>
          <w:sz w:val="22"/>
          <w:szCs w:val="22"/>
        </w:rPr>
        <w:t>swap</w:t>
      </w:r>
      <w:proofErr w:type="spellEnd"/>
      <w:r w:rsidRPr="007B26EB">
        <w:rPr>
          <w:sz w:val="22"/>
          <w:szCs w:val="22"/>
        </w:rPr>
        <w:t xml:space="preserve">, wyposażonych w podwójne interfejsy, </w:t>
      </w:r>
      <w:proofErr w:type="spellStart"/>
      <w:r w:rsidRPr="007B26EB">
        <w:rPr>
          <w:sz w:val="22"/>
          <w:szCs w:val="22"/>
        </w:rPr>
        <w:t>samoszyfrujących</w:t>
      </w:r>
      <w:proofErr w:type="spellEnd"/>
      <w:r w:rsidRPr="007B26EB">
        <w:rPr>
          <w:sz w:val="22"/>
          <w:szCs w:val="22"/>
        </w:rPr>
        <w:t xml:space="preserve"> (SED), o parametrach nie gorszych niż nośniki zainstalowane obecnie w macierzy (SSD </w:t>
      </w:r>
      <w:proofErr w:type="spellStart"/>
      <w:r w:rsidRPr="007B26EB">
        <w:rPr>
          <w:sz w:val="22"/>
          <w:szCs w:val="22"/>
        </w:rPr>
        <w:t>NVMe</w:t>
      </w:r>
      <w:proofErr w:type="spellEnd"/>
      <w:r w:rsidRPr="007B26EB">
        <w:rPr>
          <w:sz w:val="22"/>
          <w:szCs w:val="22"/>
        </w:rPr>
        <w:t xml:space="preserve"> SED o pojemności 7,68 TB). Wszystkie dostarczone komponenty muszą znajdować się na liście zgodności producenta macierzy i być w pełni kompatybilne z posiadaną przez Zamawiającego konfiguracją.</w:t>
      </w:r>
    </w:p>
    <w:p w14:paraId="305513F7" w14:textId="77777777" w:rsidR="00124B26" w:rsidRPr="007B26EB" w:rsidRDefault="00124B26" w:rsidP="002A44E4">
      <w:pPr>
        <w:pStyle w:val="Akapitzlist"/>
        <w:numPr>
          <w:ilvl w:val="1"/>
          <w:numId w:val="87"/>
        </w:numPr>
        <w:ind w:left="993" w:hanging="284"/>
        <w:jc w:val="both"/>
        <w:rPr>
          <w:sz w:val="22"/>
          <w:szCs w:val="22"/>
        </w:rPr>
      </w:pPr>
      <w:r w:rsidRPr="007B26EB">
        <w:rPr>
          <w:sz w:val="22"/>
          <w:szCs w:val="22"/>
        </w:rPr>
        <w:t xml:space="preserve">Zamawiający dopuszcza osiągnięcie wymaganej przestrzeni efektywnej z wykorzystaniem mechanizmów kompresji i/lub </w:t>
      </w:r>
      <w:proofErr w:type="spellStart"/>
      <w:r w:rsidRPr="007B26EB">
        <w:rPr>
          <w:sz w:val="22"/>
          <w:szCs w:val="22"/>
        </w:rPr>
        <w:t>deduplikacji</w:t>
      </w:r>
      <w:proofErr w:type="spellEnd"/>
      <w:r w:rsidRPr="007B26EB">
        <w:rPr>
          <w:sz w:val="22"/>
          <w:szCs w:val="22"/>
        </w:rPr>
        <w:t xml:space="preserve"> danych działających w trybie in-</w:t>
      </w:r>
      <w:proofErr w:type="spellStart"/>
      <w:r w:rsidRPr="007B26EB">
        <w:rPr>
          <w:sz w:val="22"/>
          <w:szCs w:val="22"/>
        </w:rPr>
        <w:t>line</w:t>
      </w:r>
      <w:proofErr w:type="spellEnd"/>
      <w:r w:rsidRPr="007B26EB">
        <w:rPr>
          <w:sz w:val="22"/>
          <w:szCs w:val="22"/>
        </w:rPr>
        <w:t>. W takim przypadku Zamawiający żąda zachowania gwarancji wielkości przestrzeni efektywnej, polegającej na nieodpłatnym dostarczeniu przez Wykonawcę brakującej przestrzeni dyskowej na takich samych nośnikach, jakie zostały dostarczone w ramach rozbudowy, jeżeli w okresie obowiązywania gwarancji/serwisu/wsparcia okaże się, że przestrzeń efektywna do składowania danych jest mniejsza od wymaganej.</w:t>
      </w:r>
    </w:p>
    <w:p w14:paraId="4AEBA732" w14:textId="77777777" w:rsidR="00124B26" w:rsidRPr="007B26EB" w:rsidRDefault="00124B26" w:rsidP="002A44E4">
      <w:pPr>
        <w:pStyle w:val="Akapitzlist"/>
        <w:numPr>
          <w:ilvl w:val="1"/>
          <w:numId w:val="87"/>
        </w:numPr>
        <w:ind w:left="993" w:hanging="284"/>
        <w:jc w:val="both"/>
        <w:rPr>
          <w:sz w:val="22"/>
          <w:szCs w:val="22"/>
        </w:rPr>
      </w:pPr>
      <w:r w:rsidRPr="007B26EB">
        <w:rPr>
          <w:sz w:val="22"/>
          <w:szCs w:val="22"/>
        </w:rPr>
        <w:t>Rozbudowa nie może ograniczać przewidzianej przez producenta możliwości dalszej rozbudowy macierzy o kolejne nośniki lub półki dyskowe.</w:t>
      </w:r>
    </w:p>
    <w:p w14:paraId="4D7A1968" w14:textId="77777777" w:rsidR="00124B26" w:rsidRPr="007B26EB" w:rsidRDefault="00124B26" w:rsidP="002A44E4">
      <w:pPr>
        <w:pStyle w:val="Akapitzlist"/>
        <w:numPr>
          <w:ilvl w:val="0"/>
          <w:numId w:val="86"/>
        </w:numPr>
        <w:rPr>
          <w:b/>
          <w:bCs/>
          <w:sz w:val="22"/>
          <w:szCs w:val="22"/>
        </w:rPr>
      </w:pPr>
      <w:r w:rsidRPr="007B26EB">
        <w:rPr>
          <w:b/>
          <w:bCs/>
          <w:sz w:val="22"/>
          <w:szCs w:val="22"/>
        </w:rPr>
        <w:t>Licencje i oprogramowanie</w:t>
      </w:r>
    </w:p>
    <w:p w14:paraId="602D885D" w14:textId="77777777" w:rsidR="00124B26" w:rsidRPr="007B26EB" w:rsidRDefault="00124B26" w:rsidP="002A44E4">
      <w:pPr>
        <w:pStyle w:val="Akapitzlist"/>
        <w:numPr>
          <w:ilvl w:val="1"/>
          <w:numId w:val="88"/>
        </w:numPr>
        <w:ind w:left="993" w:hanging="284"/>
        <w:jc w:val="both"/>
        <w:rPr>
          <w:sz w:val="22"/>
          <w:szCs w:val="22"/>
        </w:rPr>
      </w:pPr>
      <w:r w:rsidRPr="007B26EB">
        <w:rPr>
          <w:sz w:val="22"/>
          <w:szCs w:val="22"/>
        </w:rPr>
        <w:t xml:space="preserve">Jeżeli do korzystania z dostarczonej przestrzeni lub jakiejkolwiek funkcjonalności macierzy po rozbudowie (w tym kompresji, </w:t>
      </w:r>
      <w:proofErr w:type="spellStart"/>
      <w:r w:rsidRPr="007B26EB">
        <w:rPr>
          <w:sz w:val="22"/>
          <w:szCs w:val="22"/>
        </w:rPr>
        <w:t>deduplikacji</w:t>
      </w:r>
      <w:proofErr w:type="spellEnd"/>
      <w:r w:rsidRPr="007B26EB">
        <w:rPr>
          <w:sz w:val="22"/>
          <w:szCs w:val="22"/>
        </w:rPr>
        <w:t>, szyfrowania, kopii migawkowych) wymagane są licencje, Wykonawca dostarczy je jako licencje stałe (permanentne), obejmujące całą macierz wraz z dostarczoną rozbudową.</w:t>
      </w:r>
    </w:p>
    <w:p w14:paraId="4DD552F7" w14:textId="77777777" w:rsidR="00124B26" w:rsidRPr="007B26EB" w:rsidRDefault="00124B26" w:rsidP="002A44E4">
      <w:pPr>
        <w:pStyle w:val="Akapitzlist"/>
        <w:numPr>
          <w:ilvl w:val="1"/>
          <w:numId w:val="88"/>
        </w:numPr>
        <w:ind w:left="993" w:hanging="284"/>
        <w:jc w:val="both"/>
        <w:rPr>
          <w:sz w:val="22"/>
          <w:szCs w:val="22"/>
        </w:rPr>
      </w:pPr>
      <w:r w:rsidRPr="007B26EB">
        <w:rPr>
          <w:sz w:val="22"/>
          <w:szCs w:val="22"/>
        </w:rPr>
        <w:t>W ramach rozbudowy Wykonawca zaktualizuje oprogramowanie wewnętrzne (</w:t>
      </w:r>
      <w:proofErr w:type="spellStart"/>
      <w:r w:rsidRPr="007B26EB">
        <w:rPr>
          <w:sz w:val="22"/>
          <w:szCs w:val="22"/>
        </w:rPr>
        <w:t>firmware</w:t>
      </w:r>
      <w:proofErr w:type="spellEnd"/>
      <w:r w:rsidRPr="007B26EB">
        <w:rPr>
          <w:sz w:val="22"/>
          <w:szCs w:val="22"/>
        </w:rPr>
        <w:t>/</w:t>
      </w:r>
      <w:proofErr w:type="spellStart"/>
      <w:r w:rsidRPr="007B26EB">
        <w:rPr>
          <w:sz w:val="22"/>
          <w:szCs w:val="22"/>
        </w:rPr>
        <w:t>mikrokod</w:t>
      </w:r>
      <w:proofErr w:type="spellEnd"/>
      <w:r w:rsidRPr="007B26EB">
        <w:rPr>
          <w:sz w:val="22"/>
          <w:szCs w:val="22"/>
        </w:rPr>
        <w:t>) macierzy do wersji rekomendowanej przez producenta, o ile będzie to wymagane do poprawnej pracy dostarczonych komponentów. Aktualizacja musi zostać wykonana w trybie online, bez przerywania dostępu do zasobów dyskowych macierzy.</w:t>
      </w:r>
    </w:p>
    <w:p w14:paraId="0BDCBF40" w14:textId="77777777" w:rsidR="00124B26" w:rsidRPr="007B26EB" w:rsidRDefault="00124B26" w:rsidP="002A44E4">
      <w:pPr>
        <w:pStyle w:val="Akapitzlist"/>
        <w:numPr>
          <w:ilvl w:val="0"/>
          <w:numId w:val="86"/>
        </w:numPr>
        <w:rPr>
          <w:b/>
          <w:bCs/>
          <w:sz w:val="22"/>
          <w:szCs w:val="22"/>
        </w:rPr>
      </w:pPr>
      <w:r w:rsidRPr="007B26EB">
        <w:rPr>
          <w:b/>
          <w:bCs/>
          <w:sz w:val="22"/>
          <w:szCs w:val="22"/>
        </w:rPr>
        <w:t>Instalacja i wdrożenie</w:t>
      </w:r>
    </w:p>
    <w:p w14:paraId="2EA1B4D8" w14:textId="77777777" w:rsidR="00124B26" w:rsidRPr="007B26EB" w:rsidRDefault="00124B26" w:rsidP="002A44E4">
      <w:pPr>
        <w:pStyle w:val="Akapitzlist"/>
        <w:numPr>
          <w:ilvl w:val="1"/>
          <w:numId w:val="89"/>
        </w:numPr>
        <w:ind w:left="993" w:hanging="284"/>
        <w:jc w:val="both"/>
        <w:rPr>
          <w:sz w:val="22"/>
          <w:szCs w:val="22"/>
        </w:rPr>
      </w:pPr>
      <w:r w:rsidRPr="007B26EB">
        <w:rPr>
          <w:sz w:val="22"/>
          <w:szCs w:val="22"/>
        </w:rPr>
        <w:t>Rozbudowa zostanie wykonana w siedzibie Zamawiającego (miejscu instalacji macierzy) przez producenta macierzy lub inżyniera certyfikowanego przez producenta w zakresie technologii oferowanej macierzy.</w:t>
      </w:r>
    </w:p>
    <w:p w14:paraId="0CA39DF6" w14:textId="77777777" w:rsidR="00124B26" w:rsidRPr="007B26EB" w:rsidRDefault="00124B26" w:rsidP="002A44E4">
      <w:pPr>
        <w:pStyle w:val="Akapitzlist"/>
        <w:numPr>
          <w:ilvl w:val="1"/>
          <w:numId w:val="89"/>
        </w:numPr>
        <w:ind w:left="993" w:hanging="284"/>
        <w:jc w:val="both"/>
        <w:rPr>
          <w:sz w:val="22"/>
          <w:szCs w:val="22"/>
        </w:rPr>
      </w:pPr>
      <w:r w:rsidRPr="007B26EB">
        <w:rPr>
          <w:sz w:val="22"/>
          <w:szCs w:val="22"/>
        </w:rPr>
        <w:t>Wszystkie prace instalacyjne i konfiguracyjne muszą zostać przeprowadzone w trybie online, bez przerywania dostępu do zasobów dyskowych macierzy i bez przerywania pracy aplikacji Zamawiającego. Jeżeli jakakolwiek czynność wymagałaby przerwy w dostępie do danych, jej termin i zakres muszą zostać wcześniej uzgodnione z Zamawiającym.</w:t>
      </w:r>
    </w:p>
    <w:p w14:paraId="7BEF9186" w14:textId="77777777" w:rsidR="00124B26" w:rsidRPr="007B26EB" w:rsidRDefault="00124B26" w:rsidP="002A44E4">
      <w:pPr>
        <w:pStyle w:val="Akapitzlist"/>
        <w:numPr>
          <w:ilvl w:val="1"/>
          <w:numId w:val="89"/>
        </w:numPr>
        <w:ind w:left="993" w:hanging="284"/>
        <w:jc w:val="both"/>
        <w:rPr>
          <w:sz w:val="22"/>
          <w:szCs w:val="22"/>
        </w:rPr>
      </w:pPr>
      <w:r w:rsidRPr="007B26EB">
        <w:rPr>
          <w:sz w:val="22"/>
          <w:szCs w:val="22"/>
        </w:rPr>
        <w:t>Po zainstalowaniu dodatkowej przestrzeni Wykonawca przeprowadzi konfigurację zasobów zgodnie z wymaganiami Zamawiającego, w tym – o ile funkcjonalność taka jest dostępna – redystrybucję (</w:t>
      </w:r>
      <w:proofErr w:type="spellStart"/>
      <w:r w:rsidRPr="007B26EB">
        <w:rPr>
          <w:sz w:val="22"/>
          <w:szCs w:val="22"/>
        </w:rPr>
        <w:t>rebalans</w:t>
      </w:r>
      <w:proofErr w:type="spellEnd"/>
      <w:r w:rsidRPr="007B26EB">
        <w:rPr>
          <w:sz w:val="22"/>
          <w:szCs w:val="22"/>
        </w:rPr>
        <w:t>) danych na wszystkich nośnikach, oraz zweryfikuje poprawność działania macierzy po rozbudowie.</w:t>
      </w:r>
    </w:p>
    <w:p w14:paraId="30AEB37F" w14:textId="77777777" w:rsidR="00124B26" w:rsidRDefault="00124B26" w:rsidP="002A44E4">
      <w:pPr>
        <w:pStyle w:val="Akapitzlist"/>
        <w:numPr>
          <w:ilvl w:val="1"/>
          <w:numId w:val="89"/>
        </w:numPr>
        <w:ind w:left="993" w:hanging="284"/>
        <w:jc w:val="both"/>
        <w:rPr>
          <w:sz w:val="22"/>
          <w:szCs w:val="22"/>
        </w:rPr>
      </w:pPr>
      <w:r w:rsidRPr="007B26EB">
        <w:rPr>
          <w:sz w:val="22"/>
          <w:szCs w:val="22"/>
        </w:rPr>
        <w:t>Wykonawca dostarczy dokumentację powykonawczą obejmującą wykaz dostarczonych elementów wraz z numerami seryjnymi, opis wykonanej konfiguracji oraz potwierdzenie objęcia dostarczonych elementów wsparciem producenta.</w:t>
      </w:r>
    </w:p>
    <w:p w14:paraId="49A2C9B5" w14:textId="77777777" w:rsidR="002A44E4" w:rsidRDefault="002A44E4" w:rsidP="002A44E4">
      <w:pPr>
        <w:pStyle w:val="Akapitzlist"/>
        <w:ind w:left="993"/>
        <w:jc w:val="both"/>
        <w:rPr>
          <w:sz w:val="22"/>
          <w:szCs w:val="22"/>
        </w:rPr>
      </w:pPr>
    </w:p>
    <w:p w14:paraId="5CAEAC15" w14:textId="77777777" w:rsidR="002A44E4" w:rsidRDefault="002A44E4" w:rsidP="002A44E4">
      <w:pPr>
        <w:pStyle w:val="Akapitzlist"/>
        <w:ind w:left="993"/>
        <w:jc w:val="both"/>
        <w:rPr>
          <w:sz w:val="22"/>
          <w:szCs w:val="22"/>
        </w:rPr>
      </w:pPr>
    </w:p>
    <w:p w14:paraId="3928E5AE" w14:textId="77777777" w:rsidR="00124B26" w:rsidRPr="007B26EB" w:rsidRDefault="00124B26" w:rsidP="002A44E4">
      <w:pPr>
        <w:pStyle w:val="Akapitzlist"/>
        <w:numPr>
          <w:ilvl w:val="0"/>
          <w:numId w:val="86"/>
        </w:numPr>
        <w:rPr>
          <w:b/>
          <w:bCs/>
          <w:sz w:val="22"/>
          <w:szCs w:val="22"/>
        </w:rPr>
      </w:pPr>
      <w:r w:rsidRPr="007B26EB">
        <w:rPr>
          <w:b/>
          <w:bCs/>
          <w:sz w:val="22"/>
          <w:szCs w:val="22"/>
        </w:rPr>
        <w:t>Gwarancja i wsparcie</w:t>
      </w:r>
    </w:p>
    <w:p w14:paraId="7100162E" w14:textId="77777777" w:rsidR="00124B26" w:rsidRPr="007B26EB" w:rsidRDefault="00124B26" w:rsidP="002A44E4">
      <w:pPr>
        <w:pStyle w:val="Akapitzlist"/>
        <w:numPr>
          <w:ilvl w:val="1"/>
          <w:numId w:val="90"/>
        </w:numPr>
        <w:ind w:left="993" w:hanging="284"/>
        <w:jc w:val="both"/>
        <w:rPr>
          <w:sz w:val="22"/>
          <w:szCs w:val="22"/>
        </w:rPr>
      </w:pPr>
      <w:r w:rsidRPr="007B26EB">
        <w:rPr>
          <w:sz w:val="22"/>
          <w:szCs w:val="22"/>
        </w:rPr>
        <w:t xml:space="preserve">Dostarczone elementy rozbudowy muszą zostać objęte gwarancją i usługami wsparcia producenta macierzy zgodnie z posiadaną obecnie przez Zamawiającego gwarancją dla macierzy DELL </w:t>
      </w:r>
      <w:proofErr w:type="spellStart"/>
      <w:r w:rsidRPr="007B26EB">
        <w:rPr>
          <w:sz w:val="22"/>
          <w:szCs w:val="22"/>
        </w:rPr>
        <w:t>PowerStore</w:t>
      </w:r>
      <w:proofErr w:type="spellEnd"/>
      <w:r w:rsidRPr="007B26EB">
        <w:rPr>
          <w:sz w:val="22"/>
          <w:szCs w:val="22"/>
        </w:rPr>
        <w:t xml:space="preserve"> 3200. Zamawiający żąda możliwości zgłaszania awarii przez 24 godziny na dobę. Zamawiający nie dopuszcza serwisów „partnerskich”.</w:t>
      </w:r>
    </w:p>
    <w:p w14:paraId="2B5FD7FA" w14:textId="77777777" w:rsidR="00124B26" w:rsidRPr="007B26EB" w:rsidRDefault="00124B26" w:rsidP="002A44E4">
      <w:pPr>
        <w:pStyle w:val="Akapitzlist"/>
        <w:numPr>
          <w:ilvl w:val="1"/>
          <w:numId w:val="90"/>
        </w:numPr>
        <w:ind w:left="993" w:hanging="284"/>
        <w:jc w:val="both"/>
        <w:rPr>
          <w:sz w:val="22"/>
          <w:szCs w:val="22"/>
        </w:rPr>
      </w:pPr>
      <w:r w:rsidRPr="007B26EB">
        <w:rPr>
          <w:sz w:val="22"/>
          <w:szCs w:val="22"/>
        </w:rPr>
        <w:t>Wykonawca zarejestruje dostarczone elementy w systemie serwisowym producenta na rzecz Zamawiającego oraz przekaże Zamawiającemu potwierdzenie rejestracji.</w:t>
      </w:r>
    </w:p>
    <w:p w14:paraId="16ED4FA4" w14:textId="77777777" w:rsidR="00124B26" w:rsidRPr="007B26EB" w:rsidRDefault="00124B26" w:rsidP="002A44E4">
      <w:pPr>
        <w:pStyle w:val="Akapitzlist"/>
        <w:numPr>
          <w:ilvl w:val="0"/>
          <w:numId w:val="86"/>
        </w:numPr>
        <w:rPr>
          <w:b/>
          <w:bCs/>
          <w:sz w:val="22"/>
          <w:szCs w:val="22"/>
        </w:rPr>
      </w:pPr>
      <w:r w:rsidRPr="007B26EB">
        <w:rPr>
          <w:b/>
          <w:bCs/>
          <w:sz w:val="22"/>
          <w:szCs w:val="22"/>
        </w:rPr>
        <w:t>Inne wymagania</w:t>
      </w:r>
    </w:p>
    <w:p w14:paraId="2914F470" w14:textId="77777777" w:rsidR="00124B26" w:rsidRPr="007B26EB" w:rsidRDefault="00124B26" w:rsidP="002A44E4">
      <w:pPr>
        <w:pStyle w:val="Akapitzlist"/>
        <w:numPr>
          <w:ilvl w:val="1"/>
          <w:numId w:val="91"/>
        </w:numPr>
        <w:ind w:left="993" w:hanging="284"/>
        <w:jc w:val="both"/>
        <w:rPr>
          <w:sz w:val="22"/>
          <w:szCs w:val="22"/>
        </w:rPr>
      </w:pPr>
      <w:r w:rsidRPr="007B26EB">
        <w:rPr>
          <w:sz w:val="22"/>
          <w:szCs w:val="22"/>
        </w:rPr>
        <w:t xml:space="preserve">Dostarczone urządzenia i komponenty muszą być fabrycznie nowe i nieużywane wcześniej w żadnych innych projektach. Nie dopuszcza się urządzeń typu </w:t>
      </w:r>
      <w:proofErr w:type="spellStart"/>
      <w:r w:rsidRPr="007B26EB">
        <w:rPr>
          <w:sz w:val="22"/>
          <w:szCs w:val="22"/>
        </w:rPr>
        <w:t>refurbished</w:t>
      </w:r>
      <w:proofErr w:type="spellEnd"/>
      <w:r w:rsidRPr="007B26EB">
        <w:rPr>
          <w:sz w:val="22"/>
          <w:szCs w:val="22"/>
        </w:rPr>
        <w:t>/odnowionych (zwróconych do producenta i później odsprzedawanych ponownie przez producenta).</w:t>
      </w:r>
    </w:p>
    <w:p w14:paraId="23F22676" w14:textId="77777777" w:rsidR="00124B26" w:rsidRPr="007B26EB" w:rsidRDefault="00124B26" w:rsidP="002A44E4">
      <w:pPr>
        <w:pStyle w:val="Akapitzlist"/>
        <w:numPr>
          <w:ilvl w:val="1"/>
          <w:numId w:val="91"/>
        </w:numPr>
        <w:ind w:left="993" w:hanging="284"/>
        <w:jc w:val="both"/>
        <w:rPr>
          <w:sz w:val="22"/>
          <w:szCs w:val="22"/>
        </w:rPr>
      </w:pPr>
      <w:r w:rsidRPr="007B26EB">
        <w:rPr>
          <w:sz w:val="22"/>
          <w:szCs w:val="22"/>
        </w:rPr>
        <w:t>Urządzenia muszą pochodzić z legalnego kanału sprzedaży producenta urządzenia. Zamawiający zastrzega sobie możliwość weryfikacji numerów seryjnych dostarczonych urządzeń u producenta w celu sprawdzenia, czy pochodzą one z legalnego kanału sprzedaży.</w:t>
      </w:r>
    </w:p>
    <w:p w14:paraId="1BBA3212" w14:textId="77777777" w:rsidR="00124B26" w:rsidRPr="007B26EB" w:rsidRDefault="00124B26" w:rsidP="002A44E4">
      <w:pPr>
        <w:pStyle w:val="Akapitzlist"/>
        <w:numPr>
          <w:ilvl w:val="1"/>
          <w:numId w:val="91"/>
        </w:numPr>
        <w:ind w:left="993" w:hanging="284"/>
        <w:jc w:val="both"/>
        <w:rPr>
          <w:sz w:val="22"/>
          <w:szCs w:val="22"/>
        </w:rPr>
      </w:pPr>
      <w:r w:rsidRPr="007B26EB">
        <w:rPr>
          <w:sz w:val="22"/>
          <w:szCs w:val="22"/>
        </w:rPr>
        <w:t xml:space="preserve">macierz po rozbudowie musi zachować możliwość pracy w trybie </w:t>
      </w:r>
      <w:proofErr w:type="spellStart"/>
      <w:r w:rsidRPr="007B26EB">
        <w:rPr>
          <w:sz w:val="22"/>
          <w:szCs w:val="22"/>
        </w:rPr>
        <w:t>MetroCluster</w:t>
      </w:r>
      <w:proofErr w:type="spellEnd"/>
      <w:r w:rsidRPr="007B26EB">
        <w:rPr>
          <w:sz w:val="22"/>
          <w:szCs w:val="22"/>
        </w:rPr>
        <w:t>, a replikacja synchroniczna musi obejmować całą przestrzeń efektywną po rozbudowie, z licencjami dla całej pojemności.</w:t>
      </w:r>
    </w:p>
    <w:p w14:paraId="511F8EAA" w14:textId="77777777" w:rsidR="00124B26" w:rsidRDefault="00124B26" w:rsidP="00124B26">
      <w:pPr>
        <w:ind w:left="720"/>
        <w:contextualSpacing/>
        <w:jc w:val="both"/>
        <w:rPr>
          <w:rFonts w:eastAsia="Calibri"/>
          <w:bCs/>
          <w:i/>
          <w:iCs/>
          <w:sz w:val="22"/>
          <w:szCs w:val="22"/>
        </w:rPr>
      </w:pPr>
    </w:p>
    <w:p w14:paraId="42B0FD74" w14:textId="77777777" w:rsidR="00124B26" w:rsidRDefault="00124B26" w:rsidP="002A44E4">
      <w:pPr>
        <w:pStyle w:val="Akapitzlist"/>
        <w:numPr>
          <w:ilvl w:val="0"/>
          <w:numId w:val="85"/>
        </w:numPr>
        <w:rPr>
          <w:b/>
          <w:bCs/>
          <w:sz w:val="22"/>
          <w:szCs w:val="22"/>
          <w:highlight w:val="lightGray"/>
        </w:rPr>
      </w:pPr>
      <w:r w:rsidRPr="007B26EB">
        <w:rPr>
          <w:b/>
          <w:bCs/>
          <w:sz w:val="22"/>
          <w:szCs w:val="22"/>
          <w:highlight w:val="lightGray"/>
        </w:rPr>
        <w:t>Nowa Macier</w:t>
      </w:r>
      <w:r>
        <w:rPr>
          <w:b/>
          <w:bCs/>
          <w:sz w:val="22"/>
          <w:szCs w:val="22"/>
          <w:highlight w:val="lightGray"/>
        </w:rPr>
        <w:t>z</w:t>
      </w:r>
    </w:p>
    <w:p w14:paraId="1AF821FC" w14:textId="77777777" w:rsidR="00124B26" w:rsidRPr="007B26EB" w:rsidRDefault="00124B26" w:rsidP="002A44E4">
      <w:pPr>
        <w:pStyle w:val="Akapitzlist"/>
        <w:numPr>
          <w:ilvl w:val="0"/>
          <w:numId w:val="92"/>
        </w:numPr>
        <w:rPr>
          <w:b/>
          <w:bCs/>
          <w:sz w:val="22"/>
          <w:szCs w:val="22"/>
        </w:rPr>
      </w:pPr>
      <w:r w:rsidRPr="007B26EB">
        <w:rPr>
          <w:b/>
          <w:bCs/>
          <w:sz w:val="22"/>
          <w:szCs w:val="22"/>
        </w:rPr>
        <w:t>Przestrzeń dyskowa</w:t>
      </w:r>
    </w:p>
    <w:p w14:paraId="3C3C8807" w14:textId="77777777" w:rsidR="00124B26" w:rsidRPr="007B26EB" w:rsidRDefault="00124B26" w:rsidP="002A44E4">
      <w:pPr>
        <w:pStyle w:val="Akapitzlist"/>
        <w:numPr>
          <w:ilvl w:val="0"/>
          <w:numId w:val="93"/>
        </w:numPr>
        <w:ind w:left="993" w:hanging="284"/>
        <w:jc w:val="both"/>
        <w:rPr>
          <w:sz w:val="22"/>
          <w:szCs w:val="22"/>
        </w:rPr>
      </w:pPr>
      <w:r w:rsidRPr="007B26EB">
        <w:rPr>
          <w:sz w:val="22"/>
          <w:szCs w:val="22"/>
        </w:rPr>
        <w:t xml:space="preserve">Macierz musi zapewnić przestrzeń efektywną co najmniej 400 </w:t>
      </w:r>
      <w:proofErr w:type="spellStart"/>
      <w:r w:rsidRPr="007B26EB">
        <w:rPr>
          <w:sz w:val="22"/>
          <w:szCs w:val="22"/>
        </w:rPr>
        <w:t>TiB</w:t>
      </w:r>
      <w:proofErr w:type="spellEnd"/>
      <w:r w:rsidRPr="007B26EB">
        <w:rPr>
          <w:sz w:val="22"/>
          <w:szCs w:val="22"/>
        </w:rPr>
        <w:t xml:space="preserve"> (1 </w:t>
      </w:r>
      <w:proofErr w:type="spellStart"/>
      <w:r w:rsidRPr="007B26EB">
        <w:rPr>
          <w:sz w:val="22"/>
          <w:szCs w:val="22"/>
        </w:rPr>
        <w:t>TiB</w:t>
      </w:r>
      <w:proofErr w:type="spellEnd"/>
      <w:r w:rsidRPr="007B26EB">
        <w:rPr>
          <w:sz w:val="22"/>
          <w:szCs w:val="22"/>
        </w:rPr>
        <w:t xml:space="preserve">= 1024 </w:t>
      </w:r>
      <w:proofErr w:type="spellStart"/>
      <w:r w:rsidRPr="007B26EB">
        <w:rPr>
          <w:sz w:val="22"/>
          <w:szCs w:val="22"/>
        </w:rPr>
        <w:t>GiB</w:t>
      </w:r>
      <w:proofErr w:type="spellEnd"/>
      <w:r w:rsidRPr="007B26EB">
        <w:rPr>
          <w:sz w:val="22"/>
          <w:szCs w:val="22"/>
        </w:rPr>
        <w:t>).</w:t>
      </w:r>
      <w:r w:rsidRPr="007B26EB">
        <w:rPr>
          <w:sz w:val="22"/>
          <w:szCs w:val="22"/>
        </w:rPr>
        <w:br/>
        <w:t>Przez pojęcie przestrzeń efektywna Zamawiający rozumie przestrzeń do wykorzystania na składowanie danych. W przypadku rozwiązań, w których macierz ze względów konstrukcyjnych pozwala na zapełnienie danymi bez spadku wydajności tylko części przestrzeni (np. 90%), to ta przestrzeń nie może być traktowana jako przestrzeń efektywna. Macierz musi umożliwiać budowę jednego obszaru danych na wszystkich dyskach wewnątrz macierzy. Dyski muszą być skonfigurowane w taki sposób, aby utrata dowolnych 2 dysków zapewniła ciągłość dostępu do danych. W macierzy należy także zabezpieczyć przestrzeń/dyski Hot/</w:t>
      </w:r>
      <w:proofErr w:type="spellStart"/>
      <w:r w:rsidRPr="007B26EB">
        <w:rPr>
          <w:sz w:val="22"/>
          <w:szCs w:val="22"/>
        </w:rPr>
        <w:t>Spare</w:t>
      </w:r>
      <w:proofErr w:type="spellEnd"/>
      <w:r w:rsidRPr="007B26EB">
        <w:rPr>
          <w:sz w:val="22"/>
          <w:szCs w:val="22"/>
        </w:rPr>
        <w:t xml:space="preserve"> według zaleceń producenta macierzy. Przestrzeni na nośnikach </w:t>
      </w:r>
      <w:proofErr w:type="spellStart"/>
      <w:r w:rsidRPr="007B26EB">
        <w:rPr>
          <w:sz w:val="22"/>
          <w:szCs w:val="22"/>
        </w:rPr>
        <w:t>spare</w:t>
      </w:r>
      <w:proofErr w:type="spellEnd"/>
      <w:r w:rsidRPr="007B26EB">
        <w:rPr>
          <w:sz w:val="22"/>
          <w:szCs w:val="22"/>
        </w:rPr>
        <w:t xml:space="preserve"> nie wlicza się do przestrzeni efektywnej macierzy.</w:t>
      </w:r>
    </w:p>
    <w:p w14:paraId="793B5951" w14:textId="77777777" w:rsidR="00124B26" w:rsidRPr="007B26EB" w:rsidRDefault="00124B26" w:rsidP="002A44E4">
      <w:pPr>
        <w:pStyle w:val="Akapitzlist"/>
        <w:numPr>
          <w:ilvl w:val="0"/>
          <w:numId w:val="93"/>
        </w:numPr>
        <w:ind w:left="993" w:hanging="284"/>
        <w:jc w:val="both"/>
        <w:rPr>
          <w:sz w:val="22"/>
          <w:szCs w:val="22"/>
        </w:rPr>
      </w:pPr>
      <w:r w:rsidRPr="007B26EB">
        <w:rPr>
          <w:sz w:val="22"/>
          <w:szCs w:val="22"/>
        </w:rPr>
        <w:t xml:space="preserve">Przestrzeń dyskowa musi być zrealizowana za pomocą modułów SSD </w:t>
      </w:r>
      <w:proofErr w:type="spellStart"/>
      <w:r w:rsidRPr="007B26EB">
        <w:rPr>
          <w:sz w:val="22"/>
          <w:szCs w:val="22"/>
        </w:rPr>
        <w:t>NVMe</w:t>
      </w:r>
      <w:proofErr w:type="spellEnd"/>
      <w:r w:rsidRPr="007B26EB">
        <w:rPr>
          <w:sz w:val="22"/>
          <w:szCs w:val="22"/>
        </w:rPr>
        <w:t xml:space="preserve"> TLC hot </w:t>
      </w:r>
      <w:proofErr w:type="spellStart"/>
      <w:r w:rsidRPr="007B26EB">
        <w:rPr>
          <w:sz w:val="22"/>
          <w:szCs w:val="22"/>
        </w:rPr>
        <w:t>swap</w:t>
      </w:r>
      <w:proofErr w:type="spellEnd"/>
      <w:r w:rsidRPr="007B26EB">
        <w:rPr>
          <w:sz w:val="22"/>
          <w:szCs w:val="22"/>
        </w:rPr>
        <w:t>. Macierz musi być wyposażona w dyski posiadające podwójne interfejsy. Wymagane jest szyfrowanie danych na dyskach.</w:t>
      </w:r>
    </w:p>
    <w:p w14:paraId="74DE8464" w14:textId="77777777" w:rsidR="00124B26" w:rsidRPr="007B26EB" w:rsidRDefault="00124B26" w:rsidP="002A44E4">
      <w:pPr>
        <w:pStyle w:val="Akapitzlist"/>
        <w:numPr>
          <w:ilvl w:val="0"/>
          <w:numId w:val="93"/>
        </w:numPr>
        <w:ind w:left="993" w:hanging="284"/>
        <w:jc w:val="both"/>
        <w:rPr>
          <w:sz w:val="22"/>
          <w:szCs w:val="22"/>
        </w:rPr>
      </w:pPr>
      <w:r w:rsidRPr="007B26EB">
        <w:rPr>
          <w:sz w:val="22"/>
          <w:szCs w:val="22"/>
        </w:rPr>
        <w:t xml:space="preserve">Macierz w żadnej konfiguracji nie może obsługiwać dysków obrotowych ani umożliwiać rozbudowy o takie dyski. Musi być rozwiązaniem nowoczesnym, czyli zaprojektowanym od początku dla dysków SSD / </w:t>
      </w:r>
      <w:proofErr w:type="spellStart"/>
      <w:r w:rsidRPr="007B26EB">
        <w:rPr>
          <w:sz w:val="22"/>
          <w:szCs w:val="22"/>
        </w:rPr>
        <w:t>NVMe</w:t>
      </w:r>
      <w:proofErr w:type="spellEnd"/>
      <w:r w:rsidRPr="007B26EB">
        <w:rPr>
          <w:sz w:val="22"/>
          <w:szCs w:val="22"/>
        </w:rPr>
        <w:t xml:space="preserve"> lub modułów </w:t>
      </w:r>
      <w:proofErr w:type="spellStart"/>
      <w:r w:rsidRPr="007B26EB">
        <w:rPr>
          <w:sz w:val="22"/>
          <w:szCs w:val="22"/>
        </w:rPr>
        <w:t>flash</w:t>
      </w:r>
      <w:proofErr w:type="spellEnd"/>
      <w:r w:rsidRPr="007B26EB">
        <w:rPr>
          <w:sz w:val="22"/>
          <w:szCs w:val="22"/>
        </w:rPr>
        <w:t>.</w:t>
      </w:r>
    </w:p>
    <w:p w14:paraId="1789D5DC" w14:textId="77777777" w:rsidR="00124B26" w:rsidRPr="007B26EB" w:rsidRDefault="00124B26" w:rsidP="002A44E4">
      <w:pPr>
        <w:pStyle w:val="Akapitzlist"/>
        <w:numPr>
          <w:ilvl w:val="0"/>
          <w:numId w:val="93"/>
        </w:numPr>
        <w:ind w:left="993" w:hanging="284"/>
        <w:jc w:val="both"/>
        <w:rPr>
          <w:sz w:val="22"/>
          <w:szCs w:val="22"/>
        </w:rPr>
      </w:pPr>
      <w:r w:rsidRPr="007B26EB">
        <w:rPr>
          <w:sz w:val="22"/>
          <w:szCs w:val="22"/>
        </w:rPr>
        <w:t xml:space="preserve">Zamawiający nie ingeruje w sposób, w jaki Wykonawca zapewni żądaną przez Zamawiającego przestrzeń efektywną macierzy. Zamawiający dopuści rozwiązanie wykorzystujące kompresję i/lub </w:t>
      </w:r>
      <w:proofErr w:type="spellStart"/>
      <w:r w:rsidRPr="007B26EB">
        <w:rPr>
          <w:sz w:val="22"/>
          <w:szCs w:val="22"/>
        </w:rPr>
        <w:t>deduplikację</w:t>
      </w:r>
      <w:proofErr w:type="spellEnd"/>
      <w:r w:rsidRPr="007B26EB">
        <w:rPr>
          <w:sz w:val="22"/>
          <w:szCs w:val="22"/>
        </w:rPr>
        <w:t xml:space="preserve"> danych działająca w trybie in-</w:t>
      </w:r>
      <w:proofErr w:type="spellStart"/>
      <w:r w:rsidRPr="007B26EB">
        <w:rPr>
          <w:sz w:val="22"/>
          <w:szCs w:val="22"/>
        </w:rPr>
        <w:t>line</w:t>
      </w:r>
      <w:proofErr w:type="spellEnd"/>
      <w:r w:rsidRPr="007B26EB">
        <w:rPr>
          <w:sz w:val="22"/>
          <w:szCs w:val="22"/>
        </w:rPr>
        <w:t xml:space="preserve">.  Jednakże w sytuacji, gdy do osiągnięcia wymaganej przestrzeni efektywnej zostaną wykorzystane mechanizmy kompresji i/lub </w:t>
      </w:r>
      <w:proofErr w:type="spellStart"/>
      <w:r w:rsidRPr="007B26EB">
        <w:rPr>
          <w:sz w:val="22"/>
          <w:szCs w:val="22"/>
        </w:rPr>
        <w:t>deduplikacji</w:t>
      </w:r>
      <w:proofErr w:type="spellEnd"/>
      <w:r w:rsidRPr="007B26EB">
        <w:rPr>
          <w:sz w:val="22"/>
          <w:szCs w:val="22"/>
        </w:rPr>
        <w:t xml:space="preserve"> danych Zamawiający żąda zapewnienia gwarancji wielkości przestrzeni efektywnej. Gwarancja ta polegać ma na nieodpłatnym dostarczeniu przez Wykonawcę brakującej przestrzeni dyskowej na takich samych nośnikach jakie były dostarczone inicjalnie z macierzą w sytuacji, gdy w czasie eksploatacji macierzy objętej umową gwarancji/serwisu/wsparcia okazałoby się, że przestrzeń efektywna w składowania danych na macierzy jest mniejsza od wymaganej, określonej w punkcie 1a.</w:t>
      </w:r>
    </w:p>
    <w:p w14:paraId="1DDE1132" w14:textId="77777777" w:rsidR="00124B26" w:rsidRPr="007B26EB" w:rsidRDefault="00124B26" w:rsidP="00124B26">
      <w:pPr>
        <w:pStyle w:val="Akapitzlist"/>
        <w:ind w:left="993"/>
        <w:jc w:val="both"/>
        <w:rPr>
          <w:sz w:val="22"/>
          <w:szCs w:val="22"/>
        </w:rPr>
      </w:pPr>
      <w:r w:rsidRPr="007B26EB">
        <w:rPr>
          <w:sz w:val="22"/>
          <w:szCs w:val="22"/>
        </w:rPr>
        <w:t xml:space="preserve">Zamawiający informuję, że macierz wykorzystywana będzie do przetwarzania danych </w:t>
      </w:r>
      <w:r w:rsidRPr="007B26EB">
        <w:rPr>
          <w:sz w:val="22"/>
          <w:szCs w:val="22"/>
        </w:rPr>
        <w:br/>
        <w:t xml:space="preserve">z systemów bazodanowych oraz plików pakietu Microsoft Office, itp. </w:t>
      </w:r>
    </w:p>
    <w:p w14:paraId="6B466E73" w14:textId="77777777" w:rsidR="00124B26" w:rsidRPr="007B26EB" w:rsidRDefault="00124B26" w:rsidP="002A44E4">
      <w:pPr>
        <w:pStyle w:val="Akapitzlist"/>
        <w:numPr>
          <w:ilvl w:val="0"/>
          <w:numId w:val="93"/>
        </w:numPr>
        <w:ind w:left="993" w:hanging="284"/>
        <w:jc w:val="both"/>
        <w:rPr>
          <w:sz w:val="22"/>
          <w:szCs w:val="22"/>
        </w:rPr>
      </w:pPr>
      <w:r w:rsidRPr="007B26EB">
        <w:rPr>
          <w:sz w:val="22"/>
          <w:szCs w:val="22"/>
        </w:rPr>
        <w:t xml:space="preserve">Jeżeli wymagana przez Zamawiającego efektywna przestrzeń macierzy osiągnięta jest za pomocą mechanizmów kompresji i/lub </w:t>
      </w:r>
      <w:proofErr w:type="spellStart"/>
      <w:r w:rsidRPr="007B26EB">
        <w:rPr>
          <w:sz w:val="22"/>
          <w:szCs w:val="22"/>
        </w:rPr>
        <w:t>deduplikacji</w:t>
      </w:r>
      <w:proofErr w:type="spellEnd"/>
      <w:r w:rsidRPr="007B26EB">
        <w:rPr>
          <w:sz w:val="22"/>
          <w:szCs w:val="22"/>
        </w:rPr>
        <w:t xml:space="preserve">, mechanizmy te nie mogą wymagać konfiguracji ani żadnej innej interwencji ze strony administratora macierzy. Operacje kompresji i </w:t>
      </w:r>
      <w:proofErr w:type="spellStart"/>
      <w:r w:rsidRPr="007B26EB">
        <w:rPr>
          <w:sz w:val="22"/>
          <w:szCs w:val="22"/>
        </w:rPr>
        <w:t>deduplikacji</w:t>
      </w:r>
      <w:proofErr w:type="spellEnd"/>
      <w:r w:rsidRPr="007B26EB">
        <w:rPr>
          <w:sz w:val="22"/>
          <w:szCs w:val="22"/>
        </w:rPr>
        <w:t xml:space="preserve"> muszą działać na wszystkich dostarczanych i opcjonalnych nośnikach i być dostępne dla wszystkich rodzajów przechowywanych danych (nie jest dozwolone oferowanie rozwiązań, które nie zapewniłyby kompresji i </w:t>
      </w:r>
      <w:proofErr w:type="spellStart"/>
      <w:r w:rsidRPr="007B26EB">
        <w:rPr>
          <w:sz w:val="22"/>
          <w:szCs w:val="22"/>
        </w:rPr>
        <w:t>deduplikacji</w:t>
      </w:r>
      <w:proofErr w:type="spellEnd"/>
      <w:r w:rsidRPr="007B26EB">
        <w:rPr>
          <w:sz w:val="22"/>
          <w:szCs w:val="22"/>
        </w:rPr>
        <w:t xml:space="preserve"> na całej wymaganej pojemności). Jeżeli mechanizmy te wymagają dodatkowych licencji, należy dostarczyć licencję dla całej macierzy (uwzględniając jej przyszła rozbudowę przez Zamawiającego), a nie tylko dla określonej ilości dysków, półek dyskowych lub kontrolerów.</w:t>
      </w:r>
    </w:p>
    <w:p w14:paraId="08080FF7" w14:textId="77777777" w:rsidR="00124B26" w:rsidRPr="007B26EB" w:rsidRDefault="00124B26" w:rsidP="002A44E4">
      <w:pPr>
        <w:pStyle w:val="Akapitzlist"/>
        <w:numPr>
          <w:ilvl w:val="0"/>
          <w:numId w:val="93"/>
        </w:numPr>
        <w:ind w:left="993" w:hanging="284"/>
        <w:jc w:val="both"/>
        <w:rPr>
          <w:sz w:val="22"/>
          <w:szCs w:val="22"/>
        </w:rPr>
      </w:pPr>
      <w:r w:rsidRPr="007B26EB">
        <w:rPr>
          <w:sz w:val="22"/>
          <w:szCs w:val="22"/>
        </w:rPr>
        <w:t xml:space="preserve">Macierz musi zapewniać mechanizm </w:t>
      </w:r>
      <w:proofErr w:type="spellStart"/>
      <w:r w:rsidRPr="007B26EB">
        <w:rPr>
          <w:sz w:val="22"/>
          <w:szCs w:val="22"/>
        </w:rPr>
        <w:t>thin</w:t>
      </w:r>
      <w:proofErr w:type="spellEnd"/>
      <w:r w:rsidRPr="007B26EB">
        <w:rPr>
          <w:sz w:val="22"/>
          <w:szCs w:val="22"/>
        </w:rPr>
        <w:t xml:space="preserve"> </w:t>
      </w:r>
      <w:proofErr w:type="spellStart"/>
      <w:r w:rsidRPr="007B26EB">
        <w:rPr>
          <w:sz w:val="22"/>
          <w:szCs w:val="22"/>
        </w:rPr>
        <w:t>provisioning</w:t>
      </w:r>
      <w:proofErr w:type="spellEnd"/>
      <w:r w:rsidRPr="007B26EB">
        <w:rPr>
          <w:sz w:val="22"/>
          <w:szCs w:val="22"/>
        </w:rPr>
        <w:t>, polegający na udostępnianiu większej przestrzeni logicznej niż jest to fizycznie alokowane w momencie tworzenia zasobu lub w momencie, gdy aplikacja nie wykorzystała pojemności.</w:t>
      </w:r>
    </w:p>
    <w:p w14:paraId="385936A5" w14:textId="77777777" w:rsidR="00124B26" w:rsidRPr="007B26EB" w:rsidRDefault="00124B26" w:rsidP="002A44E4">
      <w:pPr>
        <w:pStyle w:val="Akapitzlist"/>
        <w:numPr>
          <w:ilvl w:val="0"/>
          <w:numId w:val="93"/>
        </w:numPr>
        <w:ind w:left="993" w:hanging="284"/>
        <w:jc w:val="both"/>
        <w:rPr>
          <w:sz w:val="22"/>
          <w:szCs w:val="22"/>
        </w:rPr>
      </w:pPr>
      <w:r w:rsidRPr="007B26EB">
        <w:rPr>
          <w:sz w:val="22"/>
          <w:szCs w:val="22"/>
        </w:rPr>
        <w:t xml:space="preserve">Macierz musi mieć możliwość rozbudowy przestrzeni poprzez dodanie kolejnych nośników lub półek z nośnikami, co najmniej w taki sposób by można było podwoić jej wielkość efektywną za pomocą takich samych nośników jakie były dostarczone inicjalnie z macierzą. </w:t>
      </w:r>
    </w:p>
    <w:p w14:paraId="51922F75" w14:textId="77777777" w:rsidR="00124B26" w:rsidRPr="007B26EB" w:rsidRDefault="00124B26" w:rsidP="002A44E4">
      <w:pPr>
        <w:pStyle w:val="Akapitzlist"/>
        <w:numPr>
          <w:ilvl w:val="0"/>
          <w:numId w:val="93"/>
        </w:numPr>
        <w:ind w:left="993" w:hanging="284"/>
        <w:jc w:val="both"/>
        <w:rPr>
          <w:sz w:val="22"/>
          <w:szCs w:val="22"/>
        </w:rPr>
      </w:pPr>
      <w:r w:rsidRPr="007B26EB">
        <w:rPr>
          <w:sz w:val="22"/>
          <w:szCs w:val="22"/>
        </w:rPr>
        <w:t xml:space="preserve">Macierz musi wspierać protokoły </w:t>
      </w:r>
      <w:proofErr w:type="spellStart"/>
      <w:r w:rsidRPr="007B26EB">
        <w:rPr>
          <w:sz w:val="22"/>
          <w:szCs w:val="22"/>
        </w:rPr>
        <w:t>iSCSI</w:t>
      </w:r>
      <w:proofErr w:type="spellEnd"/>
      <w:r w:rsidRPr="007B26EB">
        <w:rPr>
          <w:sz w:val="22"/>
          <w:szCs w:val="22"/>
        </w:rPr>
        <w:t xml:space="preserve">, FC oraz </w:t>
      </w:r>
      <w:proofErr w:type="spellStart"/>
      <w:r w:rsidRPr="007B26EB">
        <w:rPr>
          <w:sz w:val="22"/>
          <w:szCs w:val="22"/>
        </w:rPr>
        <w:t>NVMe-oF</w:t>
      </w:r>
      <w:proofErr w:type="spellEnd"/>
      <w:r w:rsidRPr="007B26EB">
        <w:rPr>
          <w:sz w:val="22"/>
          <w:szCs w:val="22"/>
        </w:rPr>
        <w:t>.</w:t>
      </w:r>
    </w:p>
    <w:p w14:paraId="70337B56" w14:textId="77777777" w:rsidR="00124B26" w:rsidRPr="007B26EB" w:rsidRDefault="00124B26" w:rsidP="002A44E4">
      <w:pPr>
        <w:pStyle w:val="Akapitzlist"/>
        <w:numPr>
          <w:ilvl w:val="0"/>
          <w:numId w:val="92"/>
        </w:numPr>
        <w:jc w:val="both"/>
        <w:rPr>
          <w:b/>
          <w:bCs/>
          <w:sz w:val="22"/>
          <w:szCs w:val="22"/>
        </w:rPr>
      </w:pPr>
      <w:r w:rsidRPr="007B26EB">
        <w:rPr>
          <w:b/>
          <w:bCs/>
          <w:sz w:val="22"/>
          <w:szCs w:val="22"/>
        </w:rPr>
        <w:t>Kontrolery</w:t>
      </w:r>
    </w:p>
    <w:p w14:paraId="020F784C" w14:textId="77777777" w:rsidR="00124B26" w:rsidRPr="007B26EB" w:rsidRDefault="00124B26" w:rsidP="002A44E4">
      <w:pPr>
        <w:pStyle w:val="Akapitzlist"/>
        <w:numPr>
          <w:ilvl w:val="2"/>
          <w:numId w:val="79"/>
        </w:numPr>
        <w:ind w:left="993" w:hanging="284"/>
        <w:jc w:val="both"/>
        <w:rPr>
          <w:sz w:val="22"/>
          <w:szCs w:val="22"/>
        </w:rPr>
      </w:pPr>
      <w:r w:rsidRPr="007B26EB">
        <w:rPr>
          <w:sz w:val="22"/>
          <w:szCs w:val="22"/>
        </w:rPr>
        <w:t>Macierz musi być wyposażona w co najmniej dwa kontrolery,</w:t>
      </w:r>
    </w:p>
    <w:p w14:paraId="2686BE5F" w14:textId="77777777" w:rsidR="00124B26" w:rsidRPr="007B26EB" w:rsidRDefault="00124B26" w:rsidP="002A44E4">
      <w:pPr>
        <w:pStyle w:val="Akapitzlist"/>
        <w:numPr>
          <w:ilvl w:val="2"/>
          <w:numId w:val="79"/>
        </w:numPr>
        <w:ind w:left="993" w:hanging="284"/>
        <w:jc w:val="both"/>
        <w:rPr>
          <w:sz w:val="22"/>
          <w:szCs w:val="22"/>
        </w:rPr>
      </w:pPr>
      <w:r w:rsidRPr="007B26EB">
        <w:rPr>
          <w:sz w:val="22"/>
          <w:szCs w:val="22"/>
        </w:rPr>
        <w:t xml:space="preserve">Każdy z kontrolerów musi być wyposażony w rekomendowaną przez Producenta ilość pamięci cache przeznaczoną do buforowania operacji odczytu i zapisu. Wielkość pamięci </w:t>
      </w:r>
      <w:r w:rsidRPr="007B26EB">
        <w:rPr>
          <w:sz w:val="22"/>
          <w:szCs w:val="22"/>
        </w:rPr>
        <w:br/>
        <w:t xml:space="preserve">w kontrolerze musi uwzględniać rozbudowę przestrzeni (o której mowa w punkcie 1f) oraz ewentualne zaplanowane przez Wykonawcę w ofercie funkcjonalności kompresji i/lub </w:t>
      </w:r>
      <w:proofErr w:type="spellStart"/>
      <w:r w:rsidRPr="007B26EB">
        <w:rPr>
          <w:sz w:val="22"/>
          <w:szCs w:val="22"/>
        </w:rPr>
        <w:t>deduplikacji</w:t>
      </w:r>
      <w:proofErr w:type="spellEnd"/>
      <w:r w:rsidRPr="007B26EB">
        <w:rPr>
          <w:sz w:val="22"/>
          <w:szCs w:val="22"/>
        </w:rPr>
        <w:t xml:space="preserve"> danych, o ile będą wykorzystywane dla osiągnięcia żądanych przez Zamawiającego parametrów wydajnościowych i przestrzeni na dane. Do oferty należy dołączyć dokumentację macierzy potwierdzającą prawidłowość doboru wielkości pamięci cache lub wydruk z narzędzia producenta oferowanej macierzy konfiguratora / estymatora potwierdzający spełnienie powyższych wymagań. Niedopuszczalne jest użycie dysków w jako rozszerzenia pamięci CACHE. Dotyczy to również dysków SCM.</w:t>
      </w:r>
    </w:p>
    <w:p w14:paraId="1A421649" w14:textId="77777777" w:rsidR="00124B26" w:rsidRPr="007B26EB" w:rsidRDefault="00124B26" w:rsidP="002A44E4">
      <w:pPr>
        <w:pStyle w:val="Akapitzlist"/>
        <w:numPr>
          <w:ilvl w:val="2"/>
          <w:numId w:val="79"/>
        </w:numPr>
        <w:ind w:left="993" w:hanging="284"/>
        <w:jc w:val="both"/>
        <w:rPr>
          <w:sz w:val="22"/>
          <w:szCs w:val="22"/>
        </w:rPr>
      </w:pPr>
      <w:r w:rsidRPr="007B26EB">
        <w:rPr>
          <w:sz w:val="22"/>
          <w:szCs w:val="22"/>
        </w:rPr>
        <w:t>Macierz musi być odporna na awarię pamięci cache, w szczególności cache przeznaczony do zapisu i zapewniać w razie utraty zasilania zabezpieczenie danych niezapisanych na dyski przez co najmniej 14 dni.</w:t>
      </w:r>
    </w:p>
    <w:p w14:paraId="745DBBD8" w14:textId="77777777" w:rsidR="00124B26" w:rsidRPr="007B26EB" w:rsidRDefault="00124B26" w:rsidP="002A44E4">
      <w:pPr>
        <w:pStyle w:val="Akapitzlist"/>
        <w:numPr>
          <w:ilvl w:val="2"/>
          <w:numId w:val="79"/>
        </w:numPr>
        <w:ind w:left="993" w:hanging="284"/>
        <w:jc w:val="both"/>
        <w:rPr>
          <w:sz w:val="22"/>
          <w:szCs w:val="22"/>
        </w:rPr>
      </w:pPr>
      <w:r w:rsidRPr="007B26EB">
        <w:rPr>
          <w:sz w:val="22"/>
          <w:szCs w:val="22"/>
        </w:rPr>
        <w:t xml:space="preserve">Kontrolery muszą współdziałać w trybie Active/Active. Kontrolery te muszą działać </w:t>
      </w:r>
      <w:r w:rsidRPr="007B26EB">
        <w:rPr>
          <w:sz w:val="22"/>
          <w:szCs w:val="22"/>
        </w:rPr>
        <w:br/>
        <w:t>w sposób redundantny – tj. przy uszkodzeniu dowolnego kontrolera, macierz musi nadal działać i utrzymywać dostęp do odczytu i zapisu danych.</w:t>
      </w:r>
    </w:p>
    <w:p w14:paraId="4AFC38B1" w14:textId="77777777" w:rsidR="00124B26" w:rsidRPr="007B26EB" w:rsidRDefault="00124B26" w:rsidP="002A44E4">
      <w:pPr>
        <w:pStyle w:val="Akapitzlist"/>
        <w:numPr>
          <w:ilvl w:val="2"/>
          <w:numId w:val="79"/>
        </w:numPr>
        <w:ind w:left="993" w:hanging="284"/>
        <w:jc w:val="both"/>
        <w:rPr>
          <w:sz w:val="22"/>
          <w:szCs w:val="22"/>
        </w:rPr>
      </w:pPr>
      <w:r w:rsidRPr="007B26EB">
        <w:rPr>
          <w:sz w:val="22"/>
          <w:szCs w:val="22"/>
        </w:rPr>
        <w:t xml:space="preserve">Macierz musi umożliwiać wykonywanie procesu aktualizacji </w:t>
      </w:r>
      <w:proofErr w:type="spellStart"/>
      <w:r w:rsidRPr="007B26EB">
        <w:rPr>
          <w:sz w:val="22"/>
          <w:szCs w:val="22"/>
        </w:rPr>
        <w:t>mikrokodu</w:t>
      </w:r>
      <w:proofErr w:type="spellEnd"/>
      <w:r w:rsidRPr="007B26EB">
        <w:rPr>
          <w:sz w:val="22"/>
          <w:szCs w:val="22"/>
        </w:rPr>
        <w:t xml:space="preserve"> kontrolerów </w:t>
      </w:r>
      <w:r w:rsidRPr="007B26EB">
        <w:rPr>
          <w:sz w:val="22"/>
          <w:szCs w:val="22"/>
        </w:rPr>
        <w:br/>
        <w:t xml:space="preserve">i dysków w trybie online bez przerywania dostępu do zasobów dyskowych macierzy </w:t>
      </w:r>
      <w:r w:rsidRPr="007B26EB">
        <w:rPr>
          <w:sz w:val="22"/>
          <w:szCs w:val="22"/>
        </w:rPr>
        <w:br/>
        <w:t xml:space="preserve">i przerywania pracy aplikacji. </w:t>
      </w:r>
    </w:p>
    <w:p w14:paraId="4917B571" w14:textId="77777777" w:rsidR="00124B26" w:rsidRPr="007B26EB" w:rsidRDefault="00124B26" w:rsidP="002A44E4">
      <w:pPr>
        <w:pStyle w:val="Akapitzlist"/>
        <w:numPr>
          <w:ilvl w:val="2"/>
          <w:numId w:val="79"/>
        </w:numPr>
        <w:ind w:left="993" w:hanging="284"/>
        <w:jc w:val="both"/>
        <w:rPr>
          <w:sz w:val="22"/>
          <w:szCs w:val="22"/>
        </w:rPr>
      </w:pPr>
      <w:r w:rsidRPr="007B26EB">
        <w:rPr>
          <w:sz w:val="22"/>
          <w:szCs w:val="22"/>
        </w:rPr>
        <w:t xml:space="preserve">Kontrolery muszą jednocześnie obsługiwać ruch blokowy i plikowy, z wykorzystaniem następujących protokołów: </w:t>
      </w:r>
      <w:proofErr w:type="spellStart"/>
      <w:r w:rsidRPr="007B26EB">
        <w:rPr>
          <w:sz w:val="22"/>
          <w:szCs w:val="22"/>
        </w:rPr>
        <w:t>iSCSI</w:t>
      </w:r>
      <w:proofErr w:type="spellEnd"/>
      <w:r w:rsidRPr="007B26EB">
        <w:rPr>
          <w:sz w:val="22"/>
          <w:szCs w:val="22"/>
        </w:rPr>
        <w:t>, FC oraz plikowych - CIFS (co najmniej SMB w wersjach 3.0 i 3.1), FTP, SFTP oraz NFS (w wersjach 3, 4, 4.1 i 4.2). Nie dopuszcza się realizacji funkcjonalności ruchu plikowego za pomocą dodatkowych, zewnętrznych urządzeń.</w:t>
      </w:r>
    </w:p>
    <w:p w14:paraId="2D989368" w14:textId="77777777" w:rsidR="00124B26" w:rsidRPr="007B26EB" w:rsidRDefault="00124B26" w:rsidP="002A44E4">
      <w:pPr>
        <w:pStyle w:val="Akapitzlist"/>
        <w:numPr>
          <w:ilvl w:val="2"/>
          <w:numId w:val="79"/>
        </w:numPr>
        <w:ind w:left="993" w:hanging="284"/>
        <w:jc w:val="both"/>
        <w:rPr>
          <w:sz w:val="22"/>
          <w:szCs w:val="22"/>
        </w:rPr>
      </w:pPr>
      <w:r w:rsidRPr="007B26EB">
        <w:rPr>
          <w:sz w:val="22"/>
          <w:szCs w:val="22"/>
        </w:rPr>
        <w:t>Macierz musi umożliwiać skalowalną, bezprzerwową rozbudowę on-line (</w:t>
      </w:r>
      <w:proofErr w:type="spellStart"/>
      <w:r w:rsidRPr="007B26EB">
        <w:rPr>
          <w:sz w:val="22"/>
          <w:szCs w:val="22"/>
        </w:rPr>
        <w:t>Scale</w:t>
      </w:r>
      <w:proofErr w:type="spellEnd"/>
      <w:r w:rsidRPr="007B26EB">
        <w:rPr>
          <w:sz w:val="22"/>
          <w:szCs w:val="22"/>
        </w:rPr>
        <w:t>-out) do co najmniej 8 kontrolerów zarządzanych z jednej konsoli</w:t>
      </w:r>
    </w:p>
    <w:p w14:paraId="515BD113" w14:textId="77777777" w:rsidR="00124B26" w:rsidRPr="007B26EB" w:rsidRDefault="00124B26" w:rsidP="002A44E4">
      <w:pPr>
        <w:pStyle w:val="Akapitzlist"/>
        <w:numPr>
          <w:ilvl w:val="0"/>
          <w:numId w:val="92"/>
        </w:numPr>
        <w:jc w:val="both"/>
        <w:rPr>
          <w:b/>
          <w:bCs/>
          <w:sz w:val="22"/>
          <w:szCs w:val="22"/>
        </w:rPr>
      </w:pPr>
      <w:r w:rsidRPr="007B26EB">
        <w:rPr>
          <w:b/>
          <w:bCs/>
          <w:sz w:val="22"/>
          <w:szCs w:val="22"/>
        </w:rPr>
        <w:t xml:space="preserve">Wydajność </w:t>
      </w:r>
    </w:p>
    <w:p w14:paraId="4A70AD01" w14:textId="77777777" w:rsidR="00124B26" w:rsidRPr="007B26EB" w:rsidRDefault="00124B26" w:rsidP="002A44E4">
      <w:pPr>
        <w:pStyle w:val="Akapitzlist"/>
        <w:numPr>
          <w:ilvl w:val="0"/>
          <w:numId w:val="80"/>
        </w:numPr>
        <w:ind w:left="993" w:hanging="284"/>
        <w:jc w:val="both"/>
        <w:rPr>
          <w:sz w:val="22"/>
          <w:szCs w:val="22"/>
        </w:rPr>
      </w:pPr>
      <w:r w:rsidRPr="007B26EB">
        <w:rPr>
          <w:sz w:val="22"/>
          <w:szCs w:val="22"/>
        </w:rPr>
        <w:t>Macierz w dostarczonej konfiguracji musi zapewniać wydajność minimum 290 tysięcy IOPS z przestrzeni dyskowej (przy założeniach: dla bloku danych o wielkości 8k odczyt 70%, zapis 30% oraz wszystkie operacje losowe).</w:t>
      </w:r>
    </w:p>
    <w:p w14:paraId="5FA9D6CE" w14:textId="77777777" w:rsidR="00124B26" w:rsidRPr="007B26EB" w:rsidRDefault="00124B26" w:rsidP="002A44E4">
      <w:pPr>
        <w:pStyle w:val="Akapitzlist"/>
        <w:numPr>
          <w:ilvl w:val="0"/>
          <w:numId w:val="80"/>
        </w:numPr>
        <w:ind w:left="993" w:hanging="284"/>
        <w:jc w:val="both"/>
        <w:rPr>
          <w:sz w:val="22"/>
          <w:szCs w:val="22"/>
        </w:rPr>
      </w:pPr>
      <w:r w:rsidRPr="007B26EB">
        <w:rPr>
          <w:sz w:val="22"/>
          <w:szCs w:val="22"/>
        </w:rPr>
        <w:t xml:space="preserve">Macierz w dostarczonej konfiguracji musi zapewniać minimum 2000 </w:t>
      </w:r>
      <w:proofErr w:type="spellStart"/>
      <w:r w:rsidRPr="007B26EB">
        <w:rPr>
          <w:sz w:val="22"/>
          <w:szCs w:val="22"/>
        </w:rPr>
        <w:t>MiB</w:t>
      </w:r>
      <w:proofErr w:type="spellEnd"/>
      <w:r w:rsidRPr="007B26EB">
        <w:rPr>
          <w:sz w:val="22"/>
          <w:szCs w:val="22"/>
        </w:rPr>
        <w:t xml:space="preserve">/s odczytu </w:t>
      </w:r>
      <w:r w:rsidRPr="007B26EB">
        <w:rPr>
          <w:sz w:val="22"/>
          <w:szCs w:val="22"/>
        </w:rPr>
        <w:br/>
        <w:t>z przestrzeni dyskowej (a nie z cache macierzy).</w:t>
      </w:r>
    </w:p>
    <w:p w14:paraId="11A275B4" w14:textId="77777777" w:rsidR="00124B26" w:rsidRPr="007B26EB" w:rsidRDefault="00124B26" w:rsidP="002A44E4">
      <w:pPr>
        <w:pStyle w:val="Akapitzlist"/>
        <w:numPr>
          <w:ilvl w:val="0"/>
          <w:numId w:val="80"/>
        </w:numPr>
        <w:ind w:left="993" w:hanging="284"/>
        <w:jc w:val="both"/>
        <w:rPr>
          <w:sz w:val="22"/>
          <w:szCs w:val="22"/>
        </w:rPr>
      </w:pPr>
      <w:r w:rsidRPr="007B26EB">
        <w:rPr>
          <w:sz w:val="22"/>
          <w:szCs w:val="22"/>
        </w:rPr>
        <w:t xml:space="preserve">Jeżeli wymagana przez Zamawiającego efektywna przestrzeń macierzy osiągnięta jest za pomocą mechanizmów kompresji i/lub </w:t>
      </w:r>
      <w:proofErr w:type="spellStart"/>
      <w:r w:rsidRPr="007B26EB">
        <w:rPr>
          <w:sz w:val="22"/>
          <w:szCs w:val="22"/>
        </w:rPr>
        <w:t>deduplikacji</w:t>
      </w:r>
      <w:proofErr w:type="spellEnd"/>
      <w:r w:rsidRPr="007B26EB">
        <w:rPr>
          <w:sz w:val="22"/>
          <w:szCs w:val="22"/>
        </w:rPr>
        <w:t xml:space="preserve">, parametry wydajnościowe, o których mowa w 3a i 3b muszą być spełnione przy włączonych mechanizmach kompresji i/lub </w:t>
      </w:r>
      <w:proofErr w:type="spellStart"/>
      <w:r w:rsidRPr="007B26EB">
        <w:rPr>
          <w:sz w:val="22"/>
          <w:szCs w:val="22"/>
        </w:rPr>
        <w:t>deduplikacji</w:t>
      </w:r>
      <w:proofErr w:type="spellEnd"/>
      <w:r w:rsidRPr="007B26EB">
        <w:rPr>
          <w:sz w:val="22"/>
          <w:szCs w:val="22"/>
        </w:rPr>
        <w:t>.</w:t>
      </w:r>
    </w:p>
    <w:p w14:paraId="208A3E34" w14:textId="77777777" w:rsidR="00124B26" w:rsidRPr="007B26EB" w:rsidRDefault="00124B26" w:rsidP="002A44E4">
      <w:pPr>
        <w:pStyle w:val="Akapitzlist"/>
        <w:numPr>
          <w:ilvl w:val="0"/>
          <w:numId w:val="92"/>
        </w:numPr>
        <w:jc w:val="both"/>
        <w:rPr>
          <w:b/>
          <w:bCs/>
          <w:sz w:val="22"/>
          <w:szCs w:val="22"/>
        </w:rPr>
      </w:pPr>
      <w:r w:rsidRPr="007B26EB">
        <w:rPr>
          <w:b/>
          <w:bCs/>
          <w:sz w:val="22"/>
          <w:szCs w:val="22"/>
        </w:rPr>
        <w:t>Porty komunikacyjne (dostępowe)</w:t>
      </w:r>
    </w:p>
    <w:p w14:paraId="72811320" w14:textId="77777777" w:rsidR="00124B26" w:rsidRPr="007B26EB" w:rsidRDefault="00124B26" w:rsidP="00124B26">
      <w:pPr>
        <w:pStyle w:val="Akapitzlist"/>
        <w:jc w:val="both"/>
        <w:rPr>
          <w:sz w:val="22"/>
          <w:szCs w:val="22"/>
        </w:rPr>
      </w:pPr>
      <w:r w:rsidRPr="007B26EB">
        <w:rPr>
          <w:sz w:val="22"/>
          <w:szCs w:val="22"/>
        </w:rPr>
        <w:t>Macierz musi być wyposażona w minimum:</w:t>
      </w:r>
    </w:p>
    <w:p w14:paraId="5CC7A257" w14:textId="77777777" w:rsidR="00124B26" w:rsidRPr="007B26EB" w:rsidRDefault="00124B26" w:rsidP="002A44E4">
      <w:pPr>
        <w:pStyle w:val="Akapitzlist"/>
        <w:numPr>
          <w:ilvl w:val="0"/>
          <w:numId w:val="81"/>
        </w:numPr>
        <w:jc w:val="both"/>
        <w:rPr>
          <w:sz w:val="22"/>
          <w:szCs w:val="22"/>
        </w:rPr>
      </w:pPr>
      <w:r w:rsidRPr="007B26EB">
        <w:rPr>
          <w:sz w:val="22"/>
          <w:szCs w:val="22"/>
        </w:rPr>
        <w:t xml:space="preserve">8 portów FC 32 </w:t>
      </w:r>
      <w:proofErr w:type="spellStart"/>
      <w:r w:rsidRPr="007B26EB">
        <w:rPr>
          <w:sz w:val="22"/>
          <w:szCs w:val="22"/>
        </w:rPr>
        <w:t>Gbps</w:t>
      </w:r>
      <w:proofErr w:type="spellEnd"/>
      <w:r w:rsidRPr="007B26EB">
        <w:rPr>
          <w:sz w:val="22"/>
          <w:szCs w:val="22"/>
        </w:rPr>
        <w:t xml:space="preserve">, obsadzone modułami Optical 32Gb SR </w:t>
      </w:r>
    </w:p>
    <w:p w14:paraId="71ABDD36" w14:textId="77777777" w:rsidR="00124B26" w:rsidRPr="007B26EB" w:rsidRDefault="00124B26" w:rsidP="002A44E4">
      <w:pPr>
        <w:pStyle w:val="Akapitzlist"/>
        <w:numPr>
          <w:ilvl w:val="0"/>
          <w:numId w:val="81"/>
        </w:numPr>
        <w:jc w:val="both"/>
        <w:rPr>
          <w:sz w:val="22"/>
          <w:szCs w:val="22"/>
        </w:rPr>
      </w:pPr>
      <w:r w:rsidRPr="007B26EB">
        <w:rPr>
          <w:sz w:val="22"/>
          <w:szCs w:val="22"/>
        </w:rPr>
        <w:t>8 portów min. 25Gbps obsadzone modułami Optical min. 25Gb SR</w:t>
      </w:r>
    </w:p>
    <w:p w14:paraId="69525940" w14:textId="77777777" w:rsidR="00124B26" w:rsidRPr="007B26EB" w:rsidRDefault="00124B26" w:rsidP="002A44E4">
      <w:pPr>
        <w:pStyle w:val="Akapitzlist"/>
        <w:numPr>
          <w:ilvl w:val="0"/>
          <w:numId w:val="81"/>
        </w:numPr>
        <w:jc w:val="both"/>
        <w:rPr>
          <w:sz w:val="22"/>
          <w:szCs w:val="22"/>
        </w:rPr>
      </w:pPr>
      <w:r w:rsidRPr="007B26EB">
        <w:rPr>
          <w:sz w:val="22"/>
          <w:szCs w:val="22"/>
        </w:rPr>
        <w:t>2 porty 1Gbit (TP) przeznaczone do zarządzania macierzą</w:t>
      </w:r>
    </w:p>
    <w:p w14:paraId="1736D72D" w14:textId="77777777" w:rsidR="00124B26" w:rsidRDefault="00124B26" w:rsidP="00124B26">
      <w:pPr>
        <w:pStyle w:val="Akapitzlist"/>
        <w:jc w:val="both"/>
        <w:rPr>
          <w:sz w:val="22"/>
          <w:szCs w:val="22"/>
        </w:rPr>
      </w:pPr>
    </w:p>
    <w:p w14:paraId="2DE9948B" w14:textId="77777777" w:rsidR="00124B26" w:rsidRDefault="00124B26" w:rsidP="00124B26">
      <w:pPr>
        <w:pStyle w:val="Akapitzlist"/>
        <w:jc w:val="both"/>
        <w:rPr>
          <w:sz w:val="22"/>
          <w:szCs w:val="22"/>
        </w:rPr>
      </w:pPr>
    </w:p>
    <w:p w14:paraId="74F45F00" w14:textId="77777777" w:rsidR="00124B26" w:rsidRPr="007B26EB" w:rsidRDefault="00124B26" w:rsidP="00124B26">
      <w:pPr>
        <w:pStyle w:val="Akapitzlist"/>
        <w:jc w:val="both"/>
        <w:rPr>
          <w:sz w:val="22"/>
          <w:szCs w:val="22"/>
        </w:rPr>
      </w:pPr>
    </w:p>
    <w:p w14:paraId="5DED8047" w14:textId="77777777" w:rsidR="00124B26" w:rsidRPr="007B26EB" w:rsidRDefault="00124B26" w:rsidP="002A44E4">
      <w:pPr>
        <w:pStyle w:val="Akapitzlist"/>
        <w:numPr>
          <w:ilvl w:val="0"/>
          <w:numId w:val="92"/>
        </w:numPr>
        <w:jc w:val="both"/>
        <w:rPr>
          <w:b/>
          <w:bCs/>
          <w:sz w:val="22"/>
          <w:szCs w:val="22"/>
        </w:rPr>
      </w:pPr>
      <w:r w:rsidRPr="007B26EB">
        <w:rPr>
          <w:b/>
          <w:bCs/>
          <w:sz w:val="22"/>
          <w:szCs w:val="22"/>
        </w:rPr>
        <w:t>Kompatybilność i oprogramowanie dodatkowe</w:t>
      </w:r>
    </w:p>
    <w:p w14:paraId="7B5F189A" w14:textId="77777777" w:rsidR="00124B26" w:rsidRPr="007B26EB" w:rsidRDefault="00124B26" w:rsidP="002A44E4">
      <w:pPr>
        <w:pStyle w:val="Akapitzlist"/>
        <w:numPr>
          <w:ilvl w:val="0"/>
          <w:numId w:val="83"/>
        </w:numPr>
        <w:ind w:left="993" w:hanging="284"/>
        <w:jc w:val="both"/>
        <w:rPr>
          <w:sz w:val="22"/>
          <w:szCs w:val="22"/>
        </w:rPr>
      </w:pPr>
      <w:r w:rsidRPr="007B26EB">
        <w:rPr>
          <w:sz w:val="22"/>
          <w:szCs w:val="22"/>
        </w:rPr>
        <w:t xml:space="preserve">Macierz musi wspierać następujące systemy operacyjne, bazodanowe oraz środowiska wirtualne wykorzystywane przez Zamawiającego: MS Windows </w:t>
      </w:r>
      <w:proofErr w:type="spellStart"/>
      <w:r w:rsidRPr="007B26EB">
        <w:rPr>
          <w:sz w:val="22"/>
          <w:szCs w:val="22"/>
        </w:rPr>
        <w:t>server</w:t>
      </w:r>
      <w:proofErr w:type="spellEnd"/>
      <w:r w:rsidRPr="007B26EB">
        <w:rPr>
          <w:sz w:val="22"/>
          <w:szCs w:val="22"/>
        </w:rPr>
        <w:t>, Linux, IBM AIX, Oracle, MS SQL, Vmware, MS Hyper-V oraz MS Exchange.</w:t>
      </w:r>
    </w:p>
    <w:p w14:paraId="0A3FD2F8" w14:textId="77777777" w:rsidR="00124B26" w:rsidRPr="007B26EB" w:rsidRDefault="00124B26" w:rsidP="002A44E4">
      <w:pPr>
        <w:pStyle w:val="Akapitzlist"/>
        <w:numPr>
          <w:ilvl w:val="0"/>
          <w:numId w:val="83"/>
        </w:numPr>
        <w:ind w:left="993" w:hanging="284"/>
        <w:jc w:val="both"/>
        <w:rPr>
          <w:sz w:val="22"/>
          <w:szCs w:val="22"/>
        </w:rPr>
      </w:pPr>
      <w:r w:rsidRPr="007B26EB">
        <w:rPr>
          <w:sz w:val="22"/>
          <w:szCs w:val="22"/>
        </w:rPr>
        <w:t>Rozwiązanie musi łatwo integrować się z wirtualnymi środowiskami poprzez dostarczenie narzędzi do zarządzania i monitorowania.</w:t>
      </w:r>
    </w:p>
    <w:p w14:paraId="4D8D33DB" w14:textId="77777777" w:rsidR="00124B26" w:rsidRPr="007B26EB" w:rsidRDefault="00124B26" w:rsidP="002A44E4">
      <w:pPr>
        <w:pStyle w:val="Akapitzlist"/>
        <w:numPr>
          <w:ilvl w:val="0"/>
          <w:numId w:val="83"/>
        </w:numPr>
        <w:ind w:left="993" w:hanging="284"/>
        <w:jc w:val="both"/>
        <w:rPr>
          <w:sz w:val="22"/>
          <w:szCs w:val="22"/>
        </w:rPr>
      </w:pPr>
      <w:r w:rsidRPr="007B26EB">
        <w:rPr>
          <w:sz w:val="22"/>
          <w:szCs w:val="22"/>
        </w:rPr>
        <w:t xml:space="preserve">System musi obsługiwać natywną integrację z głównym środowiskiem </w:t>
      </w:r>
      <w:proofErr w:type="spellStart"/>
      <w:r w:rsidRPr="007B26EB">
        <w:rPr>
          <w:sz w:val="22"/>
          <w:szCs w:val="22"/>
        </w:rPr>
        <w:t>wirtualizacyjnym</w:t>
      </w:r>
      <w:proofErr w:type="spellEnd"/>
      <w:r w:rsidRPr="007B26EB">
        <w:rPr>
          <w:sz w:val="22"/>
          <w:szCs w:val="22"/>
        </w:rPr>
        <w:t xml:space="preserve"> Zamawiającego - Vmware za pomocą interfejsu VAAI (Vmware </w:t>
      </w:r>
      <w:proofErr w:type="spellStart"/>
      <w:r w:rsidRPr="007B26EB">
        <w:rPr>
          <w:sz w:val="22"/>
          <w:szCs w:val="22"/>
        </w:rPr>
        <w:t>vStorage</w:t>
      </w:r>
      <w:proofErr w:type="spellEnd"/>
      <w:r w:rsidRPr="007B26EB">
        <w:rPr>
          <w:sz w:val="22"/>
          <w:szCs w:val="22"/>
        </w:rPr>
        <w:t xml:space="preserve"> API for </w:t>
      </w:r>
      <w:proofErr w:type="spellStart"/>
      <w:r w:rsidRPr="007B26EB">
        <w:rPr>
          <w:sz w:val="22"/>
          <w:szCs w:val="22"/>
        </w:rPr>
        <w:t>Array</w:t>
      </w:r>
      <w:proofErr w:type="spellEnd"/>
      <w:r w:rsidRPr="007B26EB">
        <w:rPr>
          <w:sz w:val="22"/>
          <w:szCs w:val="22"/>
        </w:rPr>
        <w:t xml:space="preserve"> Integration), umożliwiając przypisanie do podsystemu pamięci masowej operacji Vmware , takich jak wdrażanie pamięci masowej, klonowanie/</w:t>
      </w:r>
      <w:proofErr w:type="spellStart"/>
      <w:r w:rsidRPr="007B26EB">
        <w:rPr>
          <w:sz w:val="22"/>
          <w:szCs w:val="22"/>
        </w:rPr>
        <w:t>snap</w:t>
      </w:r>
      <w:proofErr w:type="spellEnd"/>
      <w:r w:rsidRPr="007B26EB">
        <w:rPr>
          <w:sz w:val="22"/>
          <w:szCs w:val="22"/>
        </w:rPr>
        <w:t xml:space="preserve"> i mechanizmu </w:t>
      </w:r>
      <w:proofErr w:type="spellStart"/>
      <w:r w:rsidRPr="007B26EB">
        <w:rPr>
          <w:sz w:val="22"/>
          <w:szCs w:val="22"/>
        </w:rPr>
        <w:t>svMotion</w:t>
      </w:r>
      <w:proofErr w:type="spellEnd"/>
      <w:r w:rsidRPr="007B26EB">
        <w:rPr>
          <w:sz w:val="22"/>
          <w:szCs w:val="22"/>
        </w:rPr>
        <w:t>.</w:t>
      </w:r>
    </w:p>
    <w:p w14:paraId="3D0B4881" w14:textId="77777777" w:rsidR="00124B26" w:rsidRPr="007B26EB" w:rsidRDefault="00124B26" w:rsidP="00124B26">
      <w:pPr>
        <w:pStyle w:val="Akapitzlist"/>
        <w:ind w:left="993"/>
        <w:jc w:val="both"/>
        <w:rPr>
          <w:sz w:val="22"/>
          <w:szCs w:val="22"/>
        </w:rPr>
      </w:pPr>
      <w:r w:rsidRPr="007B26EB">
        <w:rPr>
          <w:sz w:val="22"/>
          <w:szCs w:val="22"/>
        </w:rPr>
        <w:t xml:space="preserve">Rozwiązanie musi obsługiwać funkcję </w:t>
      </w:r>
      <w:proofErr w:type="spellStart"/>
      <w:r w:rsidRPr="007B26EB">
        <w:rPr>
          <w:sz w:val="22"/>
          <w:szCs w:val="22"/>
        </w:rPr>
        <w:t>Local</w:t>
      </w:r>
      <w:proofErr w:type="spellEnd"/>
      <w:r w:rsidRPr="007B26EB">
        <w:rPr>
          <w:sz w:val="22"/>
          <w:szCs w:val="22"/>
        </w:rPr>
        <w:t xml:space="preserve"> </w:t>
      </w:r>
      <w:proofErr w:type="spellStart"/>
      <w:r w:rsidRPr="007B26EB">
        <w:rPr>
          <w:sz w:val="22"/>
          <w:szCs w:val="22"/>
        </w:rPr>
        <w:t>Protection</w:t>
      </w:r>
      <w:proofErr w:type="spellEnd"/>
      <w:r w:rsidRPr="007B26EB">
        <w:rPr>
          <w:sz w:val="22"/>
          <w:szCs w:val="22"/>
        </w:rPr>
        <w:t xml:space="preserve"> (</w:t>
      </w:r>
      <w:proofErr w:type="spellStart"/>
      <w:r w:rsidRPr="007B26EB">
        <w:rPr>
          <w:sz w:val="22"/>
          <w:szCs w:val="22"/>
        </w:rPr>
        <w:t>Snapshot</w:t>
      </w:r>
      <w:proofErr w:type="spellEnd"/>
      <w:r w:rsidRPr="007B26EB">
        <w:rPr>
          <w:sz w:val="22"/>
          <w:szCs w:val="22"/>
        </w:rPr>
        <w:t xml:space="preserve"> z technologią </w:t>
      </w:r>
      <w:proofErr w:type="spellStart"/>
      <w:r w:rsidRPr="007B26EB">
        <w:rPr>
          <w:sz w:val="22"/>
          <w:szCs w:val="22"/>
        </w:rPr>
        <w:t>Redirect</w:t>
      </w:r>
      <w:proofErr w:type="spellEnd"/>
      <w:r w:rsidRPr="007B26EB">
        <w:rPr>
          <w:sz w:val="22"/>
          <w:szCs w:val="22"/>
        </w:rPr>
        <w:t>-On-Write dla danych blokowych)</w:t>
      </w:r>
    </w:p>
    <w:p w14:paraId="74E93E93" w14:textId="77777777" w:rsidR="00124B26" w:rsidRPr="007B26EB" w:rsidRDefault="00124B26" w:rsidP="002A44E4">
      <w:pPr>
        <w:pStyle w:val="Akapitzlist"/>
        <w:numPr>
          <w:ilvl w:val="0"/>
          <w:numId w:val="92"/>
        </w:numPr>
        <w:jc w:val="both"/>
        <w:rPr>
          <w:b/>
          <w:bCs/>
          <w:sz w:val="22"/>
          <w:szCs w:val="22"/>
        </w:rPr>
      </w:pPr>
      <w:r w:rsidRPr="007B26EB">
        <w:rPr>
          <w:b/>
          <w:bCs/>
          <w:sz w:val="22"/>
          <w:szCs w:val="22"/>
        </w:rPr>
        <w:t>Inne wymagania</w:t>
      </w:r>
    </w:p>
    <w:p w14:paraId="331272B5" w14:textId="77777777" w:rsidR="00124B26" w:rsidRPr="007B26EB" w:rsidRDefault="00124B26" w:rsidP="002A44E4">
      <w:pPr>
        <w:pStyle w:val="Akapitzlist"/>
        <w:numPr>
          <w:ilvl w:val="0"/>
          <w:numId w:val="82"/>
        </w:numPr>
        <w:ind w:left="993" w:hanging="284"/>
        <w:jc w:val="both"/>
        <w:rPr>
          <w:sz w:val="22"/>
          <w:szCs w:val="22"/>
        </w:rPr>
      </w:pPr>
      <w:r w:rsidRPr="007B26EB">
        <w:rPr>
          <w:sz w:val="22"/>
          <w:szCs w:val="22"/>
        </w:rPr>
        <w:t xml:space="preserve">Macierz musi mieć możliwość rozbudowy o kolejne półki dyskowe i kontrolery tak, by osiągnąć efektywną przestrzeń nie mniejszą niż 1300 </w:t>
      </w:r>
      <w:proofErr w:type="spellStart"/>
      <w:r w:rsidRPr="007B26EB">
        <w:rPr>
          <w:sz w:val="22"/>
          <w:szCs w:val="22"/>
        </w:rPr>
        <w:t>TiB</w:t>
      </w:r>
      <w:proofErr w:type="spellEnd"/>
      <w:r w:rsidRPr="007B26EB">
        <w:rPr>
          <w:sz w:val="22"/>
          <w:szCs w:val="22"/>
        </w:rPr>
        <w:t>, przy zachowaniu parametrów wydajnościowych nie gorszych niż opisane powyżej.</w:t>
      </w:r>
    </w:p>
    <w:p w14:paraId="65C75368" w14:textId="77777777" w:rsidR="00124B26" w:rsidRPr="007B26EB" w:rsidRDefault="00124B26" w:rsidP="002A44E4">
      <w:pPr>
        <w:pStyle w:val="Akapitzlist"/>
        <w:numPr>
          <w:ilvl w:val="0"/>
          <w:numId w:val="82"/>
        </w:numPr>
        <w:ind w:left="993" w:hanging="284"/>
        <w:jc w:val="both"/>
        <w:rPr>
          <w:sz w:val="22"/>
          <w:szCs w:val="22"/>
        </w:rPr>
      </w:pPr>
      <w:r w:rsidRPr="007B26EB">
        <w:rPr>
          <w:sz w:val="22"/>
          <w:szCs w:val="22"/>
        </w:rPr>
        <w:t>Oferowane rozwiązanie musi zawierać się w obudowie o maksymalnej wysokości 4U</w:t>
      </w:r>
    </w:p>
    <w:p w14:paraId="2AD7ABD4" w14:textId="77777777" w:rsidR="00124B26" w:rsidRPr="007B26EB" w:rsidRDefault="00124B26" w:rsidP="002A44E4">
      <w:pPr>
        <w:pStyle w:val="Akapitzlist"/>
        <w:numPr>
          <w:ilvl w:val="0"/>
          <w:numId w:val="82"/>
        </w:numPr>
        <w:ind w:left="993" w:hanging="284"/>
        <w:jc w:val="both"/>
        <w:rPr>
          <w:sz w:val="22"/>
          <w:szCs w:val="22"/>
        </w:rPr>
      </w:pPr>
      <w:r w:rsidRPr="007B26EB">
        <w:rPr>
          <w:sz w:val="22"/>
          <w:szCs w:val="22"/>
        </w:rPr>
        <w:t>Macierz musi być wyposażona w podwójny, redundantny system zasilania, gwarantujący nieprzerwany dostęp do danych w przypadku awarii jednego ze źródeł zasilania</w:t>
      </w:r>
    </w:p>
    <w:p w14:paraId="2EE79ED6" w14:textId="77777777" w:rsidR="00124B26" w:rsidRPr="007B26EB" w:rsidRDefault="00124B26" w:rsidP="002A44E4">
      <w:pPr>
        <w:pStyle w:val="Akapitzlist"/>
        <w:numPr>
          <w:ilvl w:val="0"/>
          <w:numId w:val="82"/>
        </w:numPr>
        <w:ind w:left="993" w:hanging="284"/>
        <w:jc w:val="both"/>
        <w:rPr>
          <w:sz w:val="22"/>
          <w:szCs w:val="22"/>
        </w:rPr>
      </w:pPr>
      <w:r w:rsidRPr="007B26EB">
        <w:rPr>
          <w:sz w:val="22"/>
          <w:szCs w:val="22"/>
        </w:rPr>
        <w:t>Wraz z macierzą należy dostarczyć system zarządzania. Macierz zarówno na poziomie jednej macierzy, jak i klastra – musi być zarządzana z poziomu jednej aplikacji, dostarczonej przez producenta urządzenia. Nie dopuszcza się dzielenia zarządzania pomiędzy różne aplikacje.</w:t>
      </w:r>
    </w:p>
    <w:p w14:paraId="06C541C6" w14:textId="77777777" w:rsidR="00124B26" w:rsidRPr="007B26EB" w:rsidRDefault="00124B26" w:rsidP="002A44E4">
      <w:pPr>
        <w:pStyle w:val="Akapitzlist"/>
        <w:numPr>
          <w:ilvl w:val="0"/>
          <w:numId w:val="82"/>
        </w:numPr>
        <w:ind w:left="993" w:hanging="284"/>
        <w:jc w:val="both"/>
        <w:rPr>
          <w:sz w:val="22"/>
          <w:szCs w:val="22"/>
        </w:rPr>
      </w:pPr>
      <w:r w:rsidRPr="007B26EB">
        <w:rPr>
          <w:sz w:val="22"/>
          <w:szCs w:val="22"/>
        </w:rPr>
        <w:t xml:space="preserve">Jeżeli do działania jakiejkolwiek funkcjonalności wymaganej przez Zamawiającego, </w:t>
      </w:r>
      <w:r w:rsidRPr="007B26EB">
        <w:rPr>
          <w:sz w:val="22"/>
          <w:szCs w:val="22"/>
        </w:rPr>
        <w:br/>
        <w:t xml:space="preserve">a opisanej wyżej lub funkcjonalności wykorzystanej przez Wykonawcę dla osiągnięcia wymagań Zamawiającego niezbędne są licencje, należy je dostarczyć jako licencje stałe (permanentne) oraz obejmujące całą dostarczoną macierz, również po jej rozbudowie </w:t>
      </w:r>
      <w:r w:rsidRPr="007B26EB">
        <w:rPr>
          <w:sz w:val="22"/>
          <w:szCs w:val="22"/>
        </w:rPr>
        <w:br/>
        <w:t xml:space="preserve">o dodatkową przestrzeń dyskową, kolejne kontrolery itp.  </w:t>
      </w:r>
    </w:p>
    <w:p w14:paraId="58790E16" w14:textId="77777777" w:rsidR="00124B26" w:rsidRPr="007B26EB" w:rsidRDefault="00124B26" w:rsidP="002A44E4">
      <w:pPr>
        <w:pStyle w:val="Akapitzlist"/>
        <w:numPr>
          <w:ilvl w:val="0"/>
          <w:numId w:val="82"/>
        </w:numPr>
        <w:ind w:left="993" w:hanging="284"/>
        <w:jc w:val="both"/>
        <w:rPr>
          <w:sz w:val="22"/>
          <w:szCs w:val="22"/>
        </w:rPr>
      </w:pPr>
      <w:r w:rsidRPr="007B26EB">
        <w:rPr>
          <w:sz w:val="22"/>
          <w:szCs w:val="22"/>
        </w:rPr>
        <w:t xml:space="preserve">Producent oferowanej macierzy musi być pozycjonowany w najnowszym raporcie firmy Gartner „Magic </w:t>
      </w:r>
      <w:proofErr w:type="spellStart"/>
      <w:r w:rsidRPr="007B26EB">
        <w:rPr>
          <w:sz w:val="22"/>
          <w:szCs w:val="22"/>
        </w:rPr>
        <w:t>Quadrant</w:t>
      </w:r>
      <w:proofErr w:type="spellEnd"/>
      <w:r w:rsidRPr="007B26EB">
        <w:rPr>
          <w:sz w:val="22"/>
          <w:szCs w:val="22"/>
        </w:rPr>
        <w:t xml:space="preserve"> for Enterprise Storage </w:t>
      </w:r>
      <w:proofErr w:type="spellStart"/>
      <w:r w:rsidRPr="007B26EB">
        <w:rPr>
          <w:sz w:val="22"/>
          <w:szCs w:val="22"/>
        </w:rPr>
        <w:t>Platforms</w:t>
      </w:r>
      <w:proofErr w:type="spellEnd"/>
      <w:r w:rsidRPr="007B26EB">
        <w:rPr>
          <w:sz w:val="22"/>
          <w:szCs w:val="22"/>
        </w:rPr>
        <w:t>” w pozycji LEADERS.</w:t>
      </w:r>
    </w:p>
    <w:p w14:paraId="371E54EF" w14:textId="77777777" w:rsidR="00124B26" w:rsidRPr="007B26EB" w:rsidRDefault="00124B26" w:rsidP="002A44E4">
      <w:pPr>
        <w:pStyle w:val="Akapitzlist"/>
        <w:numPr>
          <w:ilvl w:val="0"/>
          <w:numId w:val="92"/>
        </w:numPr>
        <w:jc w:val="both"/>
        <w:rPr>
          <w:b/>
          <w:bCs/>
          <w:sz w:val="22"/>
          <w:szCs w:val="22"/>
        </w:rPr>
      </w:pPr>
      <w:r w:rsidRPr="007B26EB">
        <w:rPr>
          <w:b/>
          <w:bCs/>
          <w:sz w:val="22"/>
          <w:szCs w:val="22"/>
        </w:rPr>
        <w:t xml:space="preserve">Gwarancja, serwis, instalacja, szkolenia </w:t>
      </w:r>
    </w:p>
    <w:p w14:paraId="21AD20BB" w14:textId="1F4A96EB" w:rsidR="00124B26" w:rsidRPr="007B26EB" w:rsidRDefault="00124B26" w:rsidP="002A44E4">
      <w:pPr>
        <w:pStyle w:val="Akapitzlist"/>
        <w:numPr>
          <w:ilvl w:val="0"/>
          <w:numId w:val="84"/>
        </w:numPr>
        <w:ind w:left="993" w:hanging="284"/>
        <w:jc w:val="both"/>
        <w:rPr>
          <w:sz w:val="22"/>
          <w:szCs w:val="22"/>
        </w:rPr>
      </w:pPr>
      <w:r w:rsidRPr="007B26EB">
        <w:rPr>
          <w:sz w:val="22"/>
          <w:szCs w:val="22"/>
        </w:rPr>
        <w:t xml:space="preserve">Macierz powinna posiadać minimum 5 lat gwarancji i usług wsparcia producenta w miejscu instalacji (Rybnik) w tym prawa do </w:t>
      </w:r>
      <w:proofErr w:type="spellStart"/>
      <w:r w:rsidRPr="007B26EB">
        <w:rPr>
          <w:sz w:val="22"/>
          <w:szCs w:val="22"/>
        </w:rPr>
        <w:t>upgrade</w:t>
      </w:r>
      <w:proofErr w:type="spellEnd"/>
      <w:r w:rsidRPr="007B26EB">
        <w:rPr>
          <w:sz w:val="22"/>
          <w:szCs w:val="22"/>
        </w:rPr>
        <w:t xml:space="preserve"> oprogramowania dostarczonego wraz z macierzą, oprogramowania systemowego i </w:t>
      </w:r>
      <w:proofErr w:type="spellStart"/>
      <w:r w:rsidRPr="007B26EB">
        <w:rPr>
          <w:sz w:val="22"/>
          <w:szCs w:val="22"/>
        </w:rPr>
        <w:t>mikrokodów</w:t>
      </w:r>
      <w:proofErr w:type="spellEnd"/>
      <w:r w:rsidRPr="007B26EB">
        <w:rPr>
          <w:sz w:val="22"/>
          <w:szCs w:val="22"/>
        </w:rPr>
        <w:t xml:space="preserve"> elementów składowych macierzy. Zamawiający żąda możliwości zgłaszania awarii przez 24 godziny na dobę. Gwarantowany czas naprawy – następny dzień roboczy</w:t>
      </w:r>
      <w:r w:rsidR="00690A64">
        <w:rPr>
          <w:sz w:val="22"/>
          <w:szCs w:val="22"/>
        </w:rPr>
        <w:t xml:space="preserve"> (NBD)</w:t>
      </w:r>
      <w:r w:rsidRPr="007B26EB">
        <w:rPr>
          <w:sz w:val="22"/>
          <w:szCs w:val="22"/>
        </w:rPr>
        <w:t xml:space="preserve">. </w:t>
      </w:r>
      <w:r w:rsidR="00690A64" w:rsidRPr="00690A64">
        <w:rPr>
          <w:sz w:val="22"/>
          <w:szCs w:val="22"/>
        </w:rPr>
        <w:t>Zamawiający nie dopuszcza serwisów „partnerskich”.</w:t>
      </w:r>
    </w:p>
    <w:p w14:paraId="09CD597D" w14:textId="77777777" w:rsidR="00124B26" w:rsidRPr="007B26EB" w:rsidRDefault="00124B26" w:rsidP="00124B26">
      <w:pPr>
        <w:pStyle w:val="Akapitzlist"/>
        <w:ind w:left="993"/>
        <w:jc w:val="both"/>
        <w:rPr>
          <w:sz w:val="22"/>
          <w:szCs w:val="22"/>
        </w:rPr>
      </w:pPr>
      <w:r w:rsidRPr="007B26EB">
        <w:rPr>
          <w:sz w:val="22"/>
          <w:szCs w:val="22"/>
        </w:rPr>
        <w:t>Macierz musi oferować funkcjonalność podłączenia jej do centrum serwisowego producenta, w celu zdalnego monitorowania poprawności funkcjonowania macierzy.</w:t>
      </w:r>
    </w:p>
    <w:p w14:paraId="25EEC2B0" w14:textId="77777777" w:rsidR="00124B26" w:rsidRPr="007B26EB" w:rsidRDefault="00124B26" w:rsidP="002A44E4">
      <w:pPr>
        <w:pStyle w:val="Akapitzlist"/>
        <w:numPr>
          <w:ilvl w:val="0"/>
          <w:numId w:val="84"/>
        </w:numPr>
        <w:ind w:left="993" w:hanging="284"/>
        <w:jc w:val="both"/>
        <w:rPr>
          <w:sz w:val="22"/>
          <w:szCs w:val="22"/>
        </w:rPr>
      </w:pPr>
      <w:r w:rsidRPr="007B26EB">
        <w:rPr>
          <w:sz w:val="22"/>
          <w:szCs w:val="22"/>
        </w:rPr>
        <w:t>Zamawiający żąda, aby dostarczona macierz została zainstalowana i skonfigurowana przez producenta, bądź inżyniera certyfikowanego w zakresie dostarczanej technologii macierzy w przypadku dostarczenia macierzy przez autoryzowanego przedstawiciela producenta.</w:t>
      </w:r>
    </w:p>
    <w:p w14:paraId="53AFAF34" w14:textId="77777777" w:rsidR="00124B26" w:rsidRPr="007B26EB" w:rsidRDefault="00124B26" w:rsidP="002A44E4">
      <w:pPr>
        <w:pStyle w:val="Akapitzlist"/>
        <w:numPr>
          <w:ilvl w:val="0"/>
          <w:numId w:val="84"/>
        </w:numPr>
        <w:ind w:left="993" w:hanging="284"/>
        <w:jc w:val="both"/>
        <w:rPr>
          <w:sz w:val="22"/>
          <w:szCs w:val="22"/>
        </w:rPr>
      </w:pPr>
      <w:r w:rsidRPr="007B26EB">
        <w:rPr>
          <w:sz w:val="22"/>
          <w:szCs w:val="22"/>
        </w:rPr>
        <w:t xml:space="preserve">Zamawiający żąda szkoleń w zakresie instalacji, konfiguracji i bieżącej eksploatacji dostarczonej macierzy. Szkolenia mają się odbyć w siedzibie Zamawiającego (miejscu instalacji). Szkolenie dotyczy grupy 6 osób – administratorów urządzeń. </w:t>
      </w:r>
    </w:p>
    <w:p w14:paraId="15E152DB" w14:textId="77777777" w:rsidR="00124B26" w:rsidRPr="007B26EB" w:rsidRDefault="00124B26" w:rsidP="002A44E4">
      <w:pPr>
        <w:pStyle w:val="Akapitzlist"/>
        <w:numPr>
          <w:ilvl w:val="0"/>
          <w:numId w:val="84"/>
        </w:numPr>
        <w:ind w:left="993" w:hanging="284"/>
        <w:jc w:val="both"/>
        <w:rPr>
          <w:sz w:val="22"/>
          <w:szCs w:val="22"/>
        </w:rPr>
      </w:pPr>
      <w:r w:rsidRPr="007B26EB">
        <w:rPr>
          <w:sz w:val="22"/>
          <w:szCs w:val="22"/>
        </w:rPr>
        <w:t xml:space="preserve">Urządzenia muszą być fabrycznie nowe i nieużywane wcześniej w żadnych innych projektach. Nie dopuszcza się urządzeń typu </w:t>
      </w:r>
      <w:proofErr w:type="spellStart"/>
      <w:r w:rsidRPr="007B26EB">
        <w:rPr>
          <w:sz w:val="22"/>
          <w:szCs w:val="22"/>
        </w:rPr>
        <w:t>refubrished</w:t>
      </w:r>
      <w:proofErr w:type="spellEnd"/>
      <w:r w:rsidRPr="007B26EB">
        <w:rPr>
          <w:sz w:val="22"/>
          <w:szCs w:val="22"/>
        </w:rPr>
        <w:t>/odnowionych (zwróconych do producenta i później odsprzedawanych ponownie przez producenta).</w:t>
      </w:r>
    </w:p>
    <w:p w14:paraId="003463CB" w14:textId="77777777" w:rsidR="00124B26" w:rsidRPr="007B26EB" w:rsidRDefault="00124B26" w:rsidP="002A44E4">
      <w:pPr>
        <w:pStyle w:val="Akapitzlist"/>
        <w:numPr>
          <w:ilvl w:val="0"/>
          <w:numId w:val="84"/>
        </w:numPr>
        <w:ind w:left="993" w:hanging="284"/>
        <w:jc w:val="both"/>
        <w:rPr>
          <w:sz w:val="22"/>
          <w:szCs w:val="22"/>
        </w:rPr>
      </w:pPr>
      <w:r w:rsidRPr="007B26EB">
        <w:rPr>
          <w:sz w:val="22"/>
          <w:szCs w:val="22"/>
        </w:rPr>
        <w:t>Urządzenia muszą pochodzić z legalnego kanału sprzedaży producenta urządzenia. Kupujący zastrzega sobie możliwość weryfikacji numerów seryjnych dostarczonego urządzenia u producenta w celu sprawdzenia czy urządzenie pochodzi z legalnego kanału sprzedaży.</w:t>
      </w:r>
    </w:p>
    <w:p w14:paraId="1427D3A9" w14:textId="77777777" w:rsidR="00124B26" w:rsidRDefault="00124B26" w:rsidP="00124B26">
      <w:pPr>
        <w:ind w:left="720"/>
        <w:contextualSpacing/>
        <w:jc w:val="both"/>
        <w:rPr>
          <w:rFonts w:eastAsia="Calibri"/>
          <w:bCs/>
          <w:i/>
          <w:iCs/>
          <w:sz w:val="22"/>
          <w:szCs w:val="22"/>
        </w:rPr>
      </w:pPr>
    </w:p>
    <w:p w14:paraId="56EFA554" w14:textId="77777777" w:rsidR="00124B26" w:rsidRPr="00612421" w:rsidRDefault="00124B26" w:rsidP="002A44E4">
      <w:pPr>
        <w:widowControl w:val="0"/>
        <w:numPr>
          <w:ilvl w:val="0"/>
          <w:numId w:val="31"/>
        </w:numPr>
        <w:adjustRightInd w:val="0"/>
        <w:spacing w:after="200"/>
        <w:contextualSpacing/>
        <w:jc w:val="both"/>
        <w:textAlignment w:val="baseline"/>
        <w:rPr>
          <w:rFonts w:eastAsia="Calibri"/>
          <w:b/>
          <w:sz w:val="22"/>
          <w:szCs w:val="22"/>
        </w:rPr>
      </w:pPr>
      <w:r w:rsidRPr="007B26EB">
        <w:rPr>
          <w:rFonts w:eastAsia="Calibri"/>
          <w:b/>
          <w:sz w:val="22"/>
          <w:szCs w:val="22"/>
        </w:rPr>
        <w:t xml:space="preserve">Opis sposobu zamawiania i rozliczania usług: </w:t>
      </w:r>
      <w:r w:rsidRPr="007B26EB">
        <w:rPr>
          <w:rFonts w:eastAsia="Calibri"/>
          <w:bCs/>
          <w:sz w:val="22"/>
          <w:szCs w:val="22"/>
        </w:rPr>
        <w:t xml:space="preserve">na podstawie wystawionej faktury zgodnie </w:t>
      </w:r>
      <w:r w:rsidRPr="007B26EB">
        <w:rPr>
          <w:rFonts w:eastAsia="Calibri"/>
          <w:bCs/>
          <w:sz w:val="22"/>
          <w:szCs w:val="22"/>
        </w:rPr>
        <w:br/>
        <w:t xml:space="preserve">z obowiązującymi przepisami prawa. </w:t>
      </w:r>
    </w:p>
    <w:p w14:paraId="42A6646D" w14:textId="77777777" w:rsidR="00124B26" w:rsidRPr="00686738" w:rsidRDefault="00124B26" w:rsidP="00124B26">
      <w:pPr>
        <w:widowControl w:val="0"/>
        <w:adjustRightInd w:val="0"/>
        <w:spacing w:after="200"/>
        <w:ind w:left="720"/>
        <w:contextualSpacing/>
        <w:jc w:val="both"/>
        <w:textAlignment w:val="baseline"/>
        <w:rPr>
          <w:rFonts w:eastAsia="Calibri"/>
          <w:b/>
          <w:sz w:val="22"/>
          <w:szCs w:val="22"/>
        </w:rPr>
      </w:pPr>
    </w:p>
    <w:p w14:paraId="04678C6F" w14:textId="77777777" w:rsidR="00124B26" w:rsidRPr="00612421" w:rsidRDefault="00124B26" w:rsidP="002A44E4">
      <w:pPr>
        <w:numPr>
          <w:ilvl w:val="0"/>
          <w:numId w:val="31"/>
        </w:numPr>
        <w:spacing w:after="200" w:line="276" w:lineRule="auto"/>
        <w:contextualSpacing/>
        <w:jc w:val="both"/>
        <w:rPr>
          <w:rFonts w:eastAsia="Calibri"/>
          <w:b/>
          <w:sz w:val="22"/>
          <w:szCs w:val="22"/>
        </w:rPr>
      </w:pPr>
      <w:r w:rsidRPr="00612421">
        <w:rPr>
          <w:rFonts w:eastAsia="Calibri"/>
          <w:b/>
          <w:sz w:val="22"/>
          <w:szCs w:val="22"/>
        </w:rPr>
        <w:t>Pozostałe wymagania i informacje dodatkowe</w:t>
      </w:r>
      <w:r w:rsidRPr="00612421">
        <w:rPr>
          <w:rFonts w:eastAsia="Calibri"/>
          <w:bCs/>
          <w:sz w:val="22"/>
          <w:szCs w:val="22"/>
        </w:rPr>
        <w:t>.</w:t>
      </w:r>
    </w:p>
    <w:p w14:paraId="138321D8" w14:textId="77777777" w:rsidR="00124B26" w:rsidRPr="007B26EB" w:rsidRDefault="00124B26" w:rsidP="00124B26">
      <w:pPr>
        <w:widowControl w:val="0"/>
        <w:adjustRightInd w:val="0"/>
        <w:spacing w:after="200"/>
        <w:ind w:left="720"/>
        <w:contextualSpacing/>
        <w:jc w:val="both"/>
        <w:textAlignment w:val="baseline"/>
        <w:rPr>
          <w:rFonts w:eastAsia="Calibri"/>
          <w:bCs/>
          <w:sz w:val="22"/>
          <w:szCs w:val="22"/>
        </w:rPr>
      </w:pPr>
      <w:r w:rsidRPr="00D51E0A">
        <w:rPr>
          <w:rFonts w:eastAsia="Calibri"/>
          <w:bCs/>
          <w:sz w:val="22"/>
          <w:szCs w:val="22"/>
        </w:rPr>
        <w:t xml:space="preserve">Wykonawca, który </w:t>
      </w:r>
      <w:r>
        <w:rPr>
          <w:rFonts w:eastAsia="Calibri"/>
          <w:bCs/>
          <w:sz w:val="22"/>
          <w:szCs w:val="22"/>
        </w:rPr>
        <w:t xml:space="preserve">oferuje rozbudowę macierzy lub </w:t>
      </w:r>
      <w:r w:rsidRPr="00D51E0A">
        <w:rPr>
          <w:rFonts w:eastAsia="Calibri"/>
          <w:bCs/>
          <w:sz w:val="22"/>
          <w:szCs w:val="22"/>
        </w:rPr>
        <w:t>powołuje się na rozwiązania równoważne</w:t>
      </w:r>
      <w:r>
        <w:rPr>
          <w:rFonts w:eastAsia="Calibri"/>
          <w:bCs/>
          <w:sz w:val="22"/>
          <w:szCs w:val="22"/>
        </w:rPr>
        <w:t xml:space="preserve"> (nowa macierz)</w:t>
      </w:r>
      <w:r w:rsidRPr="00D51E0A">
        <w:rPr>
          <w:rFonts w:eastAsia="Calibri"/>
          <w:bCs/>
          <w:sz w:val="22"/>
          <w:szCs w:val="22"/>
        </w:rPr>
        <w:t xml:space="preserve"> opisywane przez Zamawiającego, jest obowiązany wykazać, że oferowane przez niego rozwiązane spełnia wymagania określone przez Zamawiającego, poprzez wpisanie nazwy i konfiguracji produktu </w:t>
      </w:r>
      <w:r>
        <w:rPr>
          <w:rFonts w:eastAsia="Calibri"/>
          <w:bCs/>
          <w:sz w:val="22"/>
          <w:szCs w:val="22"/>
        </w:rPr>
        <w:t>w zakresie oferowanego rozwiązania</w:t>
      </w:r>
      <w:r w:rsidRPr="00D51E0A">
        <w:rPr>
          <w:rFonts w:eastAsia="Calibri"/>
          <w:bCs/>
          <w:sz w:val="22"/>
          <w:szCs w:val="22"/>
        </w:rPr>
        <w:t xml:space="preserve"> w dokumencie </w:t>
      </w:r>
      <w:r w:rsidRPr="00D51E0A">
        <w:rPr>
          <w:rFonts w:eastAsia="Calibri"/>
          <w:b/>
          <w:sz w:val="22"/>
          <w:szCs w:val="22"/>
        </w:rPr>
        <w:t>„OŚWIADCZENIE WYKONAWCY DOTYCZĄCE OFEROWANEGO PRODUKTU/ROZWIĄZANIA”</w:t>
      </w:r>
      <w:r w:rsidRPr="00D51E0A">
        <w:rPr>
          <w:rFonts w:eastAsia="Calibri"/>
          <w:bCs/>
          <w:sz w:val="22"/>
          <w:szCs w:val="22"/>
        </w:rPr>
        <w:t xml:space="preserve"> stanowiącego załącznik </w:t>
      </w:r>
      <w:r w:rsidRPr="00D51E0A">
        <w:rPr>
          <w:rFonts w:eastAsia="Calibri"/>
          <w:b/>
          <w:sz w:val="22"/>
          <w:szCs w:val="22"/>
        </w:rPr>
        <w:t>nr 2.1</w:t>
      </w:r>
      <w:r w:rsidRPr="00D51E0A">
        <w:rPr>
          <w:rFonts w:eastAsia="Calibri"/>
          <w:bCs/>
          <w:sz w:val="22"/>
          <w:szCs w:val="22"/>
        </w:rPr>
        <w:t xml:space="preserve"> do Elektronicznego Formularza Ofertowego (EFO). Ponadto Wykonawca oferując </w:t>
      </w:r>
      <w:r w:rsidRPr="00AF6B46">
        <w:rPr>
          <w:rFonts w:eastAsia="Calibri"/>
          <w:bCs/>
          <w:sz w:val="22"/>
          <w:szCs w:val="22"/>
        </w:rPr>
        <w:t xml:space="preserve">rozbudowę macierzy lub powołuje się na rozwiązania równoważne (nowa macierz) </w:t>
      </w:r>
      <w:r w:rsidRPr="00D51E0A">
        <w:rPr>
          <w:rFonts w:eastAsia="Calibri"/>
          <w:bCs/>
          <w:sz w:val="22"/>
          <w:szCs w:val="22"/>
        </w:rPr>
        <w:t xml:space="preserve">wraz z ofertą dostarczy kopię dokumentacji oferowanego </w:t>
      </w:r>
      <w:r>
        <w:rPr>
          <w:rFonts w:eastAsia="Calibri"/>
          <w:bCs/>
          <w:sz w:val="22"/>
          <w:szCs w:val="22"/>
        </w:rPr>
        <w:t>rozwiązania</w:t>
      </w:r>
      <w:r w:rsidRPr="00D51E0A">
        <w:rPr>
          <w:rFonts w:eastAsia="Calibri"/>
          <w:bCs/>
          <w:sz w:val="22"/>
          <w:szCs w:val="22"/>
        </w:rPr>
        <w:t xml:space="preserve">, publikowanej na stronach internetowych Producenta, w której zaznaczy fragmenty wskazujące spełnienie poszczególnych wymagań dla </w:t>
      </w:r>
      <w:r>
        <w:rPr>
          <w:rFonts w:eastAsia="Calibri"/>
          <w:bCs/>
          <w:sz w:val="22"/>
          <w:szCs w:val="22"/>
        </w:rPr>
        <w:t xml:space="preserve">oferowanego rozwiązania </w:t>
      </w:r>
      <w:r w:rsidRPr="00D51E0A">
        <w:rPr>
          <w:rFonts w:eastAsia="Calibri"/>
          <w:bCs/>
          <w:sz w:val="22"/>
          <w:szCs w:val="22"/>
        </w:rPr>
        <w:t>opisanych powyżej w sekcji „</w:t>
      </w:r>
      <w:r w:rsidRPr="00AF6B46">
        <w:rPr>
          <w:rFonts w:eastAsia="Calibri"/>
          <w:bCs/>
          <w:sz w:val="22"/>
          <w:szCs w:val="22"/>
        </w:rPr>
        <w:t>I – Rozbudowa macierzy dyskowej</w:t>
      </w:r>
      <w:r w:rsidRPr="00D51E0A">
        <w:rPr>
          <w:rFonts w:eastAsia="Calibri"/>
          <w:bCs/>
          <w:sz w:val="22"/>
          <w:szCs w:val="22"/>
        </w:rPr>
        <w:t>”</w:t>
      </w:r>
      <w:r>
        <w:rPr>
          <w:rFonts w:eastAsia="Calibri"/>
          <w:bCs/>
          <w:sz w:val="22"/>
          <w:szCs w:val="22"/>
        </w:rPr>
        <w:t xml:space="preserve"> lub „</w:t>
      </w:r>
      <w:r w:rsidRPr="00AF6B46">
        <w:rPr>
          <w:rFonts w:eastAsia="Calibri"/>
          <w:bCs/>
          <w:sz w:val="22"/>
          <w:szCs w:val="22"/>
        </w:rPr>
        <w:t>II – Nowa macierz</w:t>
      </w:r>
      <w:r>
        <w:rPr>
          <w:rFonts w:eastAsia="Calibri"/>
          <w:bCs/>
          <w:sz w:val="22"/>
          <w:szCs w:val="22"/>
        </w:rPr>
        <w:t>”</w:t>
      </w:r>
      <w:r w:rsidRPr="00D51E0A">
        <w:rPr>
          <w:rFonts w:eastAsia="Calibri"/>
          <w:bCs/>
          <w:sz w:val="22"/>
          <w:szCs w:val="22"/>
        </w:rPr>
        <w:t>. Dokumentacja ta musi być w języku polskim. W przypadku, gdy Producent na swoich stronach internetowych nie publikuje dokumentacji w języku polskim, Wykonawca może dokonać tłumaczenia z języka angielskiego. Za prawidłowość tłumaczenia odpowiada Wykonawca.</w:t>
      </w:r>
    </w:p>
    <w:p w14:paraId="28B612B1" w14:textId="77777777" w:rsidR="00124B26" w:rsidRDefault="00124B26" w:rsidP="00124B26">
      <w:pPr>
        <w:spacing w:after="200" w:line="276" w:lineRule="auto"/>
        <w:ind w:left="720"/>
        <w:contextualSpacing/>
        <w:rPr>
          <w:rFonts w:eastAsia="Calibri"/>
          <w:b/>
          <w:sz w:val="22"/>
          <w:szCs w:val="22"/>
        </w:rPr>
      </w:pPr>
    </w:p>
    <w:p w14:paraId="6BF7E51E" w14:textId="77777777" w:rsidR="00124B26" w:rsidRPr="007B26EB" w:rsidRDefault="00124B26" w:rsidP="002A44E4">
      <w:pPr>
        <w:numPr>
          <w:ilvl w:val="0"/>
          <w:numId w:val="31"/>
        </w:numPr>
        <w:spacing w:after="200" w:line="276" w:lineRule="auto"/>
        <w:contextualSpacing/>
        <w:jc w:val="both"/>
        <w:rPr>
          <w:rFonts w:eastAsia="Calibri"/>
          <w:b/>
          <w:sz w:val="22"/>
          <w:szCs w:val="22"/>
        </w:rPr>
      </w:pPr>
      <w:r w:rsidRPr="007B26EB">
        <w:rPr>
          <w:rFonts w:eastAsia="Calibri"/>
          <w:b/>
          <w:sz w:val="22"/>
          <w:szCs w:val="22"/>
        </w:rPr>
        <w:t xml:space="preserve">Świadczenia Zamawiającego na rzecz Wykonawcy w związku z realizacją zamówienia:  </w:t>
      </w:r>
      <w:r w:rsidRPr="007B26EB">
        <w:rPr>
          <w:rFonts w:eastAsia="Calibri"/>
          <w:bCs/>
          <w:sz w:val="22"/>
          <w:szCs w:val="22"/>
        </w:rPr>
        <w:t>niewymagane</w:t>
      </w:r>
    </w:p>
    <w:p w14:paraId="201DA16B" w14:textId="77777777" w:rsidR="00124B26" w:rsidRPr="007B26EB" w:rsidRDefault="00124B26" w:rsidP="00124B26">
      <w:pPr>
        <w:spacing w:after="200" w:line="240" w:lineRule="atLeast"/>
        <w:contextualSpacing/>
        <w:rPr>
          <w:rFonts w:eastAsia="Calibri"/>
          <w:sz w:val="22"/>
          <w:szCs w:val="22"/>
          <w:u w:val="single"/>
        </w:rPr>
      </w:pPr>
    </w:p>
    <w:p w14:paraId="2BC6408B" w14:textId="77777777" w:rsidR="00124B26" w:rsidRPr="007B26EB" w:rsidRDefault="00124B26" w:rsidP="00124B26">
      <w:pPr>
        <w:spacing w:after="200" w:line="240" w:lineRule="atLeast"/>
        <w:contextualSpacing/>
        <w:rPr>
          <w:rFonts w:eastAsia="Calibri"/>
          <w:sz w:val="22"/>
          <w:szCs w:val="22"/>
          <w:u w:val="single"/>
        </w:rPr>
      </w:pPr>
      <w:r w:rsidRPr="007B26EB">
        <w:rPr>
          <w:rFonts w:eastAsia="Calibri"/>
          <w:sz w:val="22"/>
          <w:szCs w:val="22"/>
          <w:u w:val="single"/>
        </w:rPr>
        <w:t>Uwaga:</w:t>
      </w:r>
    </w:p>
    <w:p w14:paraId="6FA6D096" w14:textId="77777777" w:rsidR="00124B26" w:rsidRPr="007B26EB" w:rsidRDefault="00124B26" w:rsidP="00124B26">
      <w:pPr>
        <w:spacing w:after="200" w:line="240" w:lineRule="atLeast"/>
        <w:contextualSpacing/>
        <w:jc w:val="both"/>
        <w:rPr>
          <w:rFonts w:eastAsia="Calibri"/>
          <w:sz w:val="22"/>
        </w:rPr>
      </w:pPr>
      <w:r w:rsidRPr="007B26EB">
        <w:rPr>
          <w:rFonts w:eastAsia="Calibri"/>
          <w:sz w:val="22"/>
          <w:szCs w:val="22"/>
        </w:rPr>
        <w:t xml:space="preserve">Powyższa specyfikacja zawiera minimalne wymagania określone przez Zamawiającego.  Wykonawca nie może wykorzystywać na niekorzyść Zamawiającego uchybień lub błędów popełnionych </w:t>
      </w:r>
      <w:r w:rsidRPr="007B26EB">
        <w:rPr>
          <w:rFonts w:eastAsia="Calibri"/>
          <w:sz w:val="22"/>
          <w:szCs w:val="22"/>
        </w:rPr>
        <w:br/>
        <w:t xml:space="preserve">w powyższym opisie i specyfikacji przy realizacji zamówienia. </w:t>
      </w:r>
    </w:p>
    <w:p w14:paraId="1CBECB55" w14:textId="50886B0E" w:rsidR="00AC4DB5" w:rsidRDefault="00AC4DB5">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1C7FCBEF" w14:textId="77777777" w:rsidR="006E5FB0" w:rsidRDefault="006E5FB0" w:rsidP="00490259">
      <w:pPr>
        <w:jc w:val="both"/>
        <w:rPr>
          <w:rFonts w:eastAsiaTheme="majorEastAsia"/>
          <w:b/>
          <w:bCs/>
          <w:color w:val="2F5496" w:themeColor="accent1" w:themeShade="BF"/>
          <w:spacing w:val="20"/>
          <w:sz w:val="28"/>
          <w:szCs w:val="28"/>
        </w:rPr>
      </w:pP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Default="00490259" w:rsidP="00490259">
      <w:pPr>
        <w:spacing w:before="120" w:line="312" w:lineRule="auto"/>
        <w:jc w:val="both"/>
        <w:rPr>
          <w:b/>
          <w:bCs/>
          <w:spacing w:val="20"/>
          <w:sz w:val="28"/>
          <w:szCs w:val="28"/>
          <w:u w:val="single"/>
        </w:rPr>
      </w:pPr>
    </w:p>
    <w:p w14:paraId="53B73C04" w14:textId="77777777" w:rsidR="002A44E4" w:rsidRDefault="002A44E4" w:rsidP="00490259">
      <w:pPr>
        <w:spacing w:before="120" w:line="312" w:lineRule="auto"/>
        <w:jc w:val="both"/>
        <w:rPr>
          <w:b/>
          <w:bCs/>
          <w:spacing w:val="20"/>
          <w:sz w:val="28"/>
          <w:szCs w:val="28"/>
          <w:u w:val="single"/>
        </w:rPr>
      </w:pPr>
    </w:p>
    <w:p w14:paraId="34B56C3B" w14:textId="77777777" w:rsidR="002A44E4" w:rsidRDefault="002A44E4" w:rsidP="00490259">
      <w:pPr>
        <w:spacing w:before="120" w:line="312" w:lineRule="auto"/>
        <w:jc w:val="both"/>
        <w:rPr>
          <w:b/>
          <w:bCs/>
          <w:spacing w:val="20"/>
          <w:sz w:val="28"/>
          <w:szCs w:val="28"/>
          <w:u w:val="single"/>
        </w:rPr>
      </w:pPr>
    </w:p>
    <w:p w14:paraId="0D2DD8FD" w14:textId="77777777" w:rsidR="002A44E4" w:rsidRDefault="002A44E4" w:rsidP="00490259">
      <w:pPr>
        <w:spacing w:before="120" w:line="312" w:lineRule="auto"/>
        <w:jc w:val="both"/>
        <w:rPr>
          <w:b/>
          <w:bCs/>
          <w:spacing w:val="20"/>
          <w:sz w:val="28"/>
          <w:szCs w:val="28"/>
          <w:u w:val="single"/>
        </w:rPr>
      </w:pPr>
    </w:p>
    <w:p w14:paraId="5CAD2152" w14:textId="77777777" w:rsidR="002A44E4" w:rsidRDefault="002A44E4" w:rsidP="00490259">
      <w:pPr>
        <w:spacing w:before="120" w:line="312" w:lineRule="auto"/>
        <w:jc w:val="both"/>
        <w:rPr>
          <w:b/>
          <w:bCs/>
          <w:spacing w:val="20"/>
          <w:sz w:val="28"/>
          <w:szCs w:val="28"/>
          <w:u w:val="single"/>
        </w:rPr>
      </w:pPr>
    </w:p>
    <w:p w14:paraId="64AD3C2C" w14:textId="77777777" w:rsidR="002A44E4" w:rsidRDefault="002A44E4" w:rsidP="00490259">
      <w:pPr>
        <w:spacing w:before="120" w:line="312" w:lineRule="auto"/>
        <w:jc w:val="both"/>
        <w:rPr>
          <w:b/>
          <w:bCs/>
          <w:spacing w:val="20"/>
          <w:sz w:val="28"/>
          <w:szCs w:val="28"/>
          <w:u w:val="single"/>
        </w:rPr>
      </w:pPr>
    </w:p>
    <w:p w14:paraId="0D7FE938" w14:textId="77777777" w:rsidR="002A44E4" w:rsidRDefault="002A44E4" w:rsidP="00490259">
      <w:pPr>
        <w:spacing w:before="120" w:line="312" w:lineRule="auto"/>
        <w:jc w:val="both"/>
        <w:rPr>
          <w:b/>
          <w:bCs/>
          <w:spacing w:val="20"/>
          <w:sz w:val="28"/>
          <w:szCs w:val="28"/>
          <w:u w:val="single"/>
        </w:rPr>
      </w:pPr>
    </w:p>
    <w:p w14:paraId="72DAD426" w14:textId="77777777" w:rsidR="002A44E4" w:rsidRDefault="002A44E4" w:rsidP="00490259">
      <w:pPr>
        <w:spacing w:before="120" w:line="312" w:lineRule="auto"/>
        <w:jc w:val="both"/>
        <w:rPr>
          <w:b/>
          <w:bCs/>
          <w:spacing w:val="20"/>
          <w:sz w:val="28"/>
          <w:szCs w:val="28"/>
          <w:u w:val="single"/>
        </w:rPr>
      </w:pPr>
    </w:p>
    <w:p w14:paraId="1CA15E9E" w14:textId="77777777" w:rsidR="002A44E4" w:rsidRDefault="002A44E4" w:rsidP="00490259">
      <w:pPr>
        <w:spacing w:before="120" w:line="312" w:lineRule="auto"/>
        <w:jc w:val="both"/>
        <w:rPr>
          <w:b/>
          <w:bCs/>
          <w:spacing w:val="20"/>
          <w:sz w:val="28"/>
          <w:szCs w:val="28"/>
          <w:u w:val="single"/>
        </w:rPr>
      </w:pPr>
    </w:p>
    <w:p w14:paraId="1FC90E00" w14:textId="77777777" w:rsidR="002A44E4" w:rsidRDefault="002A44E4" w:rsidP="00490259">
      <w:pPr>
        <w:spacing w:before="120" w:line="312" w:lineRule="auto"/>
        <w:jc w:val="both"/>
        <w:rPr>
          <w:b/>
          <w:bCs/>
          <w:spacing w:val="20"/>
          <w:sz w:val="28"/>
          <w:szCs w:val="28"/>
          <w:u w:val="single"/>
        </w:rPr>
      </w:pPr>
    </w:p>
    <w:p w14:paraId="2C8DA4CC" w14:textId="77777777" w:rsidR="002A44E4" w:rsidRDefault="002A44E4" w:rsidP="00490259">
      <w:pPr>
        <w:spacing w:before="120" w:line="312" w:lineRule="auto"/>
        <w:jc w:val="both"/>
        <w:rPr>
          <w:b/>
          <w:bCs/>
          <w:spacing w:val="20"/>
          <w:sz w:val="28"/>
          <w:szCs w:val="28"/>
          <w:u w:val="single"/>
        </w:rPr>
      </w:pPr>
    </w:p>
    <w:p w14:paraId="531D763A" w14:textId="77777777" w:rsidR="002A44E4" w:rsidRDefault="002A44E4" w:rsidP="00490259">
      <w:pPr>
        <w:spacing w:before="120" w:line="312" w:lineRule="auto"/>
        <w:jc w:val="both"/>
        <w:rPr>
          <w:b/>
          <w:bCs/>
          <w:spacing w:val="20"/>
          <w:sz w:val="28"/>
          <w:szCs w:val="28"/>
          <w:u w:val="single"/>
        </w:rPr>
      </w:pPr>
    </w:p>
    <w:p w14:paraId="329BAED9" w14:textId="77777777" w:rsidR="002A44E4" w:rsidRDefault="002A44E4" w:rsidP="00490259">
      <w:pPr>
        <w:spacing w:before="120" w:line="312" w:lineRule="auto"/>
        <w:jc w:val="both"/>
        <w:rPr>
          <w:b/>
          <w:bCs/>
          <w:spacing w:val="20"/>
          <w:sz w:val="28"/>
          <w:szCs w:val="28"/>
          <w:u w:val="single"/>
        </w:rPr>
      </w:pPr>
    </w:p>
    <w:p w14:paraId="352D51D0" w14:textId="77777777" w:rsidR="002A44E4" w:rsidRDefault="002A44E4" w:rsidP="00490259">
      <w:pPr>
        <w:spacing w:before="120" w:line="312" w:lineRule="auto"/>
        <w:jc w:val="both"/>
        <w:rPr>
          <w:b/>
          <w:bCs/>
          <w:spacing w:val="20"/>
          <w:sz w:val="28"/>
          <w:szCs w:val="28"/>
          <w:u w:val="single"/>
        </w:rPr>
      </w:pPr>
    </w:p>
    <w:p w14:paraId="23BE932F" w14:textId="77777777" w:rsidR="002A44E4" w:rsidRDefault="002A44E4" w:rsidP="00490259">
      <w:pPr>
        <w:spacing w:before="120" w:line="312" w:lineRule="auto"/>
        <w:jc w:val="both"/>
        <w:rPr>
          <w:b/>
          <w:bCs/>
          <w:spacing w:val="20"/>
          <w:sz w:val="28"/>
          <w:szCs w:val="28"/>
          <w:u w:val="single"/>
        </w:rPr>
      </w:pPr>
    </w:p>
    <w:p w14:paraId="5153D0C1" w14:textId="77777777" w:rsidR="002A44E4" w:rsidRPr="00E66F78" w:rsidRDefault="002A44E4"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6BC2DF5F" w14:textId="77777777" w:rsidR="002A44E4" w:rsidRPr="00DB3223" w:rsidRDefault="002A44E4" w:rsidP="002A44E4">
      <w:pPr>
        <w:jc w:val="both"/>
        <w:rPr>
          <w:rFonts w:eastAsiaTheme="majorEastAsia"/>
          <w:b/>
          <w:bCs/>
          <w:color w:val="2F5496" w:themeColor="accent1" w:themeShade="BF"/>
          <w:spacing w:val="20"/>
          <w:sz w:val="28"/>
          <w:szCs w:val="28"/>
        </w:rPr>
      </w:pPr>
      <w:r w:rsidRPr="00DB3223">
        <w:rPr>
          <w:rFonts w:eastAsiaTheme="majorEastAsia"/>
          <w:b/>
          <w:bCs/>
          <w:color w:val="2F5496" w:themeColor="accent1" w:themeShade="BF"/>
          <w:spacing w:val="20"/>
          <w:sz w:val="28"/>
          <w:szCs w:val="28"/>
        </w:rPr>
        <w:t xml:space="preserve">Załącznik nr 2.1 do </w:t>
      </w:r>
      <w:r>
        <w:rPr>
          <w:rFonts w:eastAsiaTheme="majorEastAsia"/>
          <w:b/>
          <w:bCs/>
          <w:color w:val="2F5496" w:themeColor="accent1" w:themeShade="BF"/>
          <w:spacing w:val="20"/>
          <w:sz w:val="28"/>
          <w:szCs w:val="28"/>
        </w:rPr>
        <w:t>Formularza Ofertowego</w:t>
      </w:r>
      <w:r w:rsidRPr="00DB3223">
        <w:rPr>
          <w:rFonts w:eastAsiaTheme="majorEastAsia"/>
          <w:b/>
          <w:bCs/>
          <w:color w:val="2F5496" w:themeColor="accent1" w:themeShade="BF"/>
          <w:spacing w:val="20"/>
          <w:sz w:val="28"/>
          <w:szCs w:val="28"/>
        </w:rPr>
        <w:t xml:space="preserve"> – Oświadczenie Wykonawcy dotyczące oferowanego rozwiązania.</w:t>
      </w:r>
    </w:p>
    <w:p w14:paraId="2E002C89" w14:textId="77777777" w:rsidR="002A44E4" w:rsidRPr="00AE1B8C" w:rsidRDefault="002A44E4" w:rsidP="002A44E4">
      <w:pPr>
        <w:jc w:val="both"/>
        <w:rPr>
          <w:rFonts w:eastAsiaTheme="majorEastAsia"/>
          <w:b/>
          <w:bCs/>
          <w:spacing w:val="20"/>
          <w:sz w:val="28"/>
          <w:szCs w:val="28"/>
        </w:rPr>
      </w:pPr>
    </w:p>
    <w:p w14:paraId="57B94255" w14:textId="77777777" w:rsidR="002A44E4" w:rsidRPr="001A7ED5" w:rsidRDefault="002A44E4" w:rsidP="002A44E4">
      <w:pPr>
        <w:ind w:left="426"/>
        <w:jc w:val="center"/>
        <w:rPr>
          <w:b/>
          <w:bCs/>
          <w:spacing w:val="20"/>
          <w:sz w:val="28"/>
          <w:szCs w:val="28"/>
        </w:rPr>
      </w:pPr>
    </w:p>
    <w:p w14:paraId="7932AA6A" w14:textId="77777777" w:rsidR="002A44E4" w:rsidRPr="001A7ED5" w:rsidRDefault="002A44E4" w:rsidP="002A44E4">
      <w:pPr>
        <w:ind w:left="426"/>
        <w:jc w:val="center"/>
        <w:rPr>
          <w:b/>
          <w:bCs/>
          <w:spacing w:val="20"/>
          <w:sz w:val="28"/>
          <w:szCs w:val="28"/>
        </w:rPr>
      </w:pPr>
    </w:p>
    <w:p w14:paraId="27C0A829" w14:textId="77777777" w:rsidR="002A44E4" w:rsidRPr="00AE1B8C" w:rsidRDefault="002A44E4" w:rsidP="002A44E4">
      <w:pPr>
        <w:widowControl w:val="0"/>
        <w:spacing w:line="288" w:lineRule="auto"/>
        <w:jc w:val="center"/>
        <w:rPr>
          <w:b/>
          <w:sz w:val="28"/>
          <w:szCs w:val="28"/>
          <w:u w:val="single"/>
        </w:rPr>
      </w:pPr>
      <w:r w:rsidRPr="00AE1B8C">
        <w:rPr>
          <w:b/>
          <w:sz w:val="28"/>
          <w:szCs w:val="28"/>
          <w:u w:val="single"/>
        </w:rPr>
        <w:t>Wzór Załącznika 2.1 załączono w odrębnym pliku (w formacie *.Word)</w:t>
      </w:r>
    </w:p>
    <w:p w14:paraId="24FFE5EB" w14:textId="77777777" w:rsidR="002A44E4" w:rsidRPr="001A7ED5" w:rsidRDefault="002A44E4" w:rsidP="002A44E4">
      <w:pPr>
        <w:widowControl w:val="0"/>
        <w:spacing w:line="288" w:lineRule="auto"/>
        <w:jc w:val="center"/>
        <w:rPr>
          <w:sz w:val="28"/>
          <w:szCs w:val="28"/>
        </w:rPr>
      </w:pPr>
      <w:r w:rsidRPr="001A7ED5">
        <w:rPr>
          <w:sz w:val="28"/>
          <w:szCs w:val="28"/>
        </w:rPr>
        <w:t xml:space="preserve">W/w dokument jest udostępniony w Profilu Nabywcy Zamawiającego pod adresem </w:t>
      </w:r>
      <w:hyperlink r:id="rId17" w:history="1">
        <w:r w:rsidRPr="00AE1B8C">
          <w:rPr>
            <w:sz w:val="28"/>
            <w:szCs w:val="28"/>
            <w:u w:val="single"/>
          </w:rPr>
          <w:t>https://www.pgg.pl/strefa-korporacyjna/dostawcy/profil-nabywcy/przetargi</w:t>
        </w:r>
      </w:hyperlink>
      <w:r w:rsidRPr="001A7ED5">
        <w:rPr>
          <w:sz w:val="28"/>
          <w:szCs w:val="28"/>
        </w:rPr>
        <w:t xml:space="preserve">  wraz z ogłoszeniem o przedmiotowym przetargu oraz  na platformie Elektronicznego Formularza Ofertowego (EFO), jako osobny plik do pobrania  (w formie pliku *.Word).</w:t>
      </w: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8"/>
          <w:footerReference w:type="default" r:id="rId19"/>
          <w:pgSz w:w="11907" w:h="16840" w:code="9"/>
          <w:pgMar w:top="1417" w:right="1417" w:bottom="1417" w:left="1417" w:header="709" w:footer="0" w:gutter="0"/>
          <w:cols w:space="708"/>
          <w:titlePg/>
          <w:docGrid w:linePitch="360"/>
        </w:sectPr>
      </w:pPr>
    </w:p>
    <w:p w14:paraId="29C09881" w14:textId="698C03FF" w:rsidR="003761A2" w:rsidRPr="007A4EE6" w:rsidRDefault="003761A2" w:rsidP="003761A2">
      <w:pPr>
        <w:jc w:val="both"/>
        <w:rPr>
          <w:rFonts w:eastAsiaTheme="majorEastAsia"/>
          <w:b/>
          <w:bCs/>
          <w:color w:val="2F5496" w:themeColor="accent1" w:themeShade="BF"/>
          <w:spacing w:val="20"/>
          <w:sz w:val="28"/>
          <w:szCs w:val="28"/>
        </w:rPr>
      </w:pPr>
      <w:bookmarkStart w:id="92" w:name="_Toc67292123"/>
      <w:r w:rsidRPr="007A4EE6">
        <w:rPr>
          <w:rFonts w:eastAsiaTheme="majorEastAsia"/>
          <w:b/>
          <w:bCs/>
          <w:color w:val="2F5496" w:themeColor="accent1" w:themeShade="BF"/>
          <w:spacing w:val="20"/>
          <w:sz w:val="28"/>
          <w:szCs w:val="28"/>
        </w:rPr>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2"/>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93" w:name="_Hlk106046523"/>
      <w:bookmarkStart w:id="94"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70DB425D" w14:textId="10C1EF45" w:rsidR="007622AA" w:rsidRPr="00180AF0"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w:t>
      </w:r>
      <w:r w:rsidR="00CC683E" w:rsidRPr="00180AF0">
        <w:rPr>
          <w:sz w:val="24"/>
        </w:rPr>
        <w:t>pn.:  .…</w:t>
      </w:r>
      <w:r w:rsidRPr="00180AF0">
        <w:rPr>
          <w:sz w:val="24"/>
        </w:rPr>
        <w:t>…………………………………………</w:t>
      </w:r>
      <w:r w:rsidR="00CC683E">
        <w:rPr>
          <w:sz w:val="24"/>
        </w:rPr>
        <w:t>……..</w:t>
      </w:r>
      <w:r w:rsidRPr="00180AF0">
        <w:rPr>
          <w:sz w:val="24"/>
        </w:rPr>
        <w:t xml:space="preserve">… </w:t>
      </w:r>
    </w:p>
    <w:p w14:paraId="268DEFAF" w14:textId="30DFB998" w:rsidR="007622AA" w:rsidRDefault="007622AA" w:rsidP="007622AA">
      <w:pPr>
        <w:jc w:val="both"/>
        <w:rPr>
          <w:sz w:val="24"/>
        </w:rPr>
      </w:pPr>
      <w:r w:rsidRPr="00180AF0">
        <w:rPr>
          <w:sz w:val="24"/>
        </w:rPr>
        <w:t xml:space="preserve">działając jako uprawniony do </w:t>
      </w:r>
      <w:r w:rsidR="00CC683E" w:rsidRPr="00180AF0">
        <w:rPr>
          <w:sz w:val="24"/>
        </w:rPr>
        <w:t>reprezentacji …</w:t>
      </w:r>
      <w:r w:rsidRPr="00180AF0">
        <w:rPr>
          <w:sz w:val="24"/>
        </w:rPr>
        <w:t>………………………………</w:t>
      </w:r>
      <w:r w:rsidR="00CC683E">
        <w:rPr>
          <w:sz w:val="24"/>
        </w:rPr>
        <w:t>……</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756788" w:rsidRDefault="007622AA" w:rsidP="007622AA">
      <w:pPr>
        <w:pStyle w:val="Akapitzlist"/>
        <w:spacing w:before="480"/>
        <w:ind w:left="360"/>
        <w:jc w:val="both"/>
        <w:rPr>
          <w:b/>
          <w:bCs/>
        </w:rPr>
      </w:pPr>
    </w:p>
    <w:bookmarkEnd w:id="93"/>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94"/>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2A44E4">
      <w:pPr>
        <w:pStyle w:val="Akapitzlist"/>
        <w:widowControl w:val="0"/>
        <w:numPr>
          <w:ilvl w:val="0"/>
          <w:numId w:val="33"/>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2A44E4">
      <w:pPr>
        <w:pStyle w:val="Akapitzlist"/>
        <w:widowControl w:val="0"/>
        <w:numPr>
          <w:ilvl w:val="0"/>
          <w:numId w:val="33"/>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2A44E4">
      <w:pPr>
        <w:pStyle w:val="Akapitzlist"/>
        <w:widowControl w:val="0"/>
        <w:numPr>
          <w:ilvl w:val="0"/>
          <w:numId w:val="33"/>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2A44E4">
      <w:pPr>
        <w:pStyle w:val="Akapitzlist"/>
        <w:widowControl w:val="0"/>
        <w:numPr>
          <w:ilvl w:val="0"/>
          <w:numId w:val="33"/>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95"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95"/>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2F3A41DA"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CF5B28" w:rsidRDefault="00490259" w:rsidP="00490259">
      <w:pPr>
        <w:spacing w:after="160" w:line="259" w:lineRule="auto"/>
        <w:jc w:val="both"/>
        <w:rPr>
          <w:rFonts w:eastAsiaTheme="majorEastAsia"/>
          <w:b/>
          <w:bCs/>
          <w:sz w:val="24"/>
          <w:szCs w:val="24"/>
        </w:rPr>
      </w:pPr>
      <w:bookmarkStart w:id="96" w:name="_Hlk106046238"/>
    </w:p>
    <w:p w14:paraId="636643EB" w14:textId="177C5967" w:rsidR="00490259" w:rsidRPr="008057B2" w:rsidRDefault="00490259" w:rsidP="00490259">
      <w:pPr>
        <w:jc w:val="center"/>
        <w:rPr>
          <w:b/>
          <w:sz w:val="24"/>
          <w:szCs w:val="24"/>
        </w:rPr>
      </w:pPr>
      <w:r w:rsidRPr="0013238E">
        <w:rPr>
          <w:b/>
          <w:sz w:val="24"/>
          <w:szCs w:val="24"/>
        </w:rPr>
        <w:t xml:space="preserve">w okresie ostatnich </w:t>
      </w:r>
      <w:r w:rsidR="0013238E" w:rsidRPr="0013238E">
        <w:rPr>
          <w:b/>
          <w:color w:val="FF0000"/>
          <w:sz w:val="24"/>
          <w:szCs w:val="24"/>
        </w:rPr>
        <w:t xml:space="preserve">trzech lat </w:t>
      </w:r>
      <w:r w:rsidRPr="0013238E">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68A5CEE2" w:rsidR="009341CA" w:rsidRPr="00A367DB" w:rsidRDefault="009341CA" w:rsidP="00A367DB">
            <w:pPr>
              <w:tabs>
                <w:tab w:val="left" w:pos="851"/>
              </w:tabs>
              <w:jc w:val="both"/>
              <w:rPr>
                <w:b/>
                <w:lang w:eastAsia="zh-CN"/>
              </w:rPr>
            </w:pPr>
            <w:r w:rsidRPr="00A367DB">
              <w:rPr>
                <w:b/>
                <w:lang w:eastAsia="zh-CN"/>
              </w:rPr>
              <w:t xml:space="preserve">Warunek: </w:t>
            </w:r>
            <w:r w:rsidR="00A367DB" w:rsidRPr="00A367DB">
              <w:rPr>
                <w:bCs/>
                <w:lang w:eastAsia="zh-CN"/>
              </w:rPr>
              <w:t xml:space="preserve">co najmniej jedna usługa polegająca na  rozbudowie infrastruktury pamięci masowej pracującej w architekturze </w:t>
            </w:r>
            <w:proofErr w:type="spellStart"/>
            <w:r w:rsidR="00A367DB" w:rsidRPr="00A367DB">
              <w:rPr>
                <w:bCs/>
                <w:lang w:eastAsia="zh-CN"/>
              </w:rPr>
              <w:t>All</w:t>
            </w:r>
            <w:proofErr w:type="spellEnd"/>
            <w:r w:rsidR="00A367DB" w:rsidRPr="00A367DB">
              <w:rPr>
                <w:bCs/>
                <w:lang w:eastAsia="zh-CN"/>
              </w:rPr>
              <w:t>-Flash/</w:t>
            </w:r>
            <w:proofErr w:type="spellStart"/>
            <w:r w:rsidR="00A367DB" w:rsidRPr="00A367DB">
              <w:rPr>
                <w:bCs/>
                <w:lang w:eastAsia="zh-CN"/>
              </w:rPr>
              <w:t>NVMe</w:t>
            </w:r>
            <w:proofErr w:type="spellEnd"/>
            <w:r w:rsidR="00A367DB" w:rsidRPr="00A367DB">
              <w:rPr>
                <w:bCs/>
                <w:lang w:eastAsia="zh-CN"/>
              </w:rPr>
              <w:t xml:space="preserve"> lub dostawie i wdrożeniu nowej macierzy klasy </w:t>
            </w:r>
            <w:proofErr w:type="spellStart"/>
            <w:r w:rsidR="00A367DB" w:rsidRPr="00A367DB">
              <w:rPr>
                <w:bCs/>
                <w:lang w:eastAsia="zh-CN"/>
              </w:rPr>
              <w:t>All</w:t>
            </w:r>
            <w:proofErr w:type="spellEnd"/>
            <w:r w:rsidR="00A367DB" w:rsidRPr="00A367DB">
              <w:rPr>
                <w:bCs/>
                <w:lang w:eastAsia="zh-CN"/>
              </w:rPr>
              <w:t>-Flash/</w:t>
            </w:r>
            <w:proofErr w:type="spellStart"/>
            <w:r w:rsidR="00A367DB" w:rsidRPr="00A367DB">
              <w:rPr>
                <w:bCs/>
                <w:lang w:eastAsia="zh-CN"/>
              </w:rPr>
              <w:t>NVMena</w:t>
            </w:r>
            <w:proofErr w:type="spellEnd"/>
            <w:r w:rsidR="00A367DB" w:rsidRPr="00A367DB">
              <w:rPr>
                <w:bCs/>
                <w:lang w:eastAsia="zh-CN"/>
              </w:rPr>
              <w:t xml:space="preserve"> wartość łączną brutto nie niższą niż 370 000,00 PLN.</w:t>
            </w:r>
          </w:p>
        </w:tc>
      </w:tr>
      <w:tr w:rsidR="00490259" w:rsidRPr="00E66F78" w14:paraId="3A594E49" w14:textId="77777777" w:rsidTr="008F2B27">
        <w:trPr>
          <w:cantSplit/>
          <w:trHeight w:val="735"/>
        </w:trPr>
        <w:tc>
          <w:tcPr>
            <w:tcW w:w="426" w:type="dxa"/>
            <w:vAlign w:val="center"/>
          </w:tcPr>
          <w:p w14:paraId="4E1F7E61" w14:textId="75AFDFB4" w:rsidR="00490259" w:rsidRPr="008F2B27" w:rsidRDefault="00490259" w:rsidP="0056692B">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032479F4" w:rsidR="00490259" w:rsidRPr="008F2B27" w:rsidRDefault="00BE4794" w:rsidP="0056692B">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2A44E4">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4174C5C7" w:rsidR="00490259" w:rsidRPr="00CC683E" w:rsidRDefault="00490259" w:rsidP="002A44E4">
      <w:pPr>
        <w:numPr>
          <w:ilvl w:val="0"/>
          <w:numId w:val="28"/>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05873481" w14:textId="154B3E16" w:rsidR="00490259" w:rsidRPr="00A367DB" w:rsidRDefault="00490259" w:rsidP="002A44E4">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t>
      </w:r>
      <w:r w:rsidRPr="00A367DB">
        <w:rPr>
          <w:i/>
          <w:iCs/>
          <w:sz w:val="22"/>
          <w:szCs w:val="22"/>
          <w:lang w:eastAsia="zh-CN"/>
        </w:rPr>
        <w:t>wykazie usł</w:t>
      </w:r>
      <w:r w:rsidRPr="00A367DB">
        <w:rPr>
          <w:bCs/>
          <w:i/>
          <w:iCs/>
          <w:sz w:val="22"/>
          <w:szCs w:val="22"/>
          <w:lang w:eastAsia="zh-CN"/>
        </w:rPr>
        <w:t>ugi</w:t>
      </w:r>
      <w:r w:rsidR="00A367DB" w:rsidRPr="00A367DB">
        <w:rPr>
          <w:bCs/>
          <w:i/>
          <w:iCs/>
          <w:sz w:val="22"/>
          <w:szCs w:val="22"/>
          <w:lang w:eastAsia="zh-CN"/>
        </w:rPr>
        <w:t xml:space="preserve"> </w:t>
      </w:r>
      <w:r w:rsidRPr="00A367DB">
        <w:rPr>
          <w:bCs/>
          <w:i/>
          <w:iCs/>
          <w:sz w:val="22"/>
          <w:szCs w:val="22"/>
          <w:lang w:eastAsia="zh-CN"/>
        </w:rPr>
        <w:t xml:space="preserve"> zostały wykonane należycie lub są wykonywane należycie.</w:t>
      </w:r>
    </w:p>
    <w:p w14:paraId="2EF5D9AF" w14:textId="7AEB0C61" w:rsidR="00490259" w:rsidRPr="00111016" w:rsidRDefault="00490259" w:rsidP="002A44E4">
      <w:pPr>
        <w:numPr>
          <w:ilvl w:val="0"/>
          <w:numId w:val="28"/>
        </w:numPr>
        <w:ind w:left="284" w:hanging="284"/>
        <w:jc w:val="both"/>
        <w:rPr>
          <w:bCs/>
          <w:i/>
          <w:iCs/>
          <w:sz w:val="22"/>
          <w:szCs w:val="22"/>
          <w:lang w:eastAsia="zh-CN"/>
        </w:rPr>
      </w:pPr>
      <w:r w:rsidRPr="00A367DB">
        <w:rPr>
          <w:i/>
          <w:iCs/>
          <w:sz w:val="22"/>
          <w:szCs w:val="22"/>
          <w:lang w:eastAsia="zh-CN"/>
        </w:rPr>
        <w:t xml:space="preserve">W przypadku, gdy wykazano doświadczenie innego podmiotu, </w:t>
      </w:r>
      <w:r w:rsidR="008616AB" w:rsidRPr="00A367DB">
        <w:rPr>
          <w:i/>
          <w:iCs/>
          <w:sz w:val="22"/>
          <w:szCs w:val="22"/>
          <w:lang w:eastAsia="zh-CN"/>
        </w:rPr>
        <w:t>Wykonawca</w:t>
      </w:r>
      <w:r w:rsidRPr="00A367DB">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w:t>
      </w:r>
      <w:r w:rsidRPr="00111016">
        <w:rPr>
          <w:i/>
          <w:iCs/>
          <w:sz w:val="22"/>
          <w:szCs w:val="22"/>
          <w:lang w:eastAsia="zh-CN"/>
        </w:rPr>
        <w:t>do oddania mu do dyspozycji niezbędnych zasobów na okres korzystania z nich przy wykonaniu zamówienia.</w:t>
      </w:r>
    </w:p>
    <w:p w14:paraId="28ACD77B" w14:textId="38F71578" w:rsidR="00490259" w:rsidRPr="00111016" w:rsidRDefault="00490259" w:rsidP="002A44E4">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96"/>
    <w:p w14:paraId="61A143DB" w14:textId="02B5058C" w:rsidR="00555424" w:rsidRDefault="00555424">
      <w:pPr>
        <w:spacing w:after="160" w:line="259" w:lineRule="auto"/>
        <w:rPr>
          <w:i/>
          <w:iCs/>
        </w:rPr>
      </w:pPr>
      <w:r>
        <w:rPr>
          <w:i/>
          <w:iCs/>
        </w:rPr>
        <w:br w:type="page"/>
      </w:r>
    </w:p>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05408DDE" w14:textId="34D3ABF5"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A367DB">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97" w:name="_Hlk106046060"/>
      <w:bookmarkStart w:id="98" w:name="_Hlk156498045"/>
      <w:r w:rsidRPr="008057B2">
        <w:rPr>
          <w:sz w:val="22"/>
          <w:szCs w:val="22"/>
        </w:rPr>
        <w:t xml:space="preserve">Nazwa </w:t>
      </w:r>
      <w:r w:rsidR="00DB4D9E">
        <w:rPr>
          <w:sz w:val="22"/>
          <w:szCs w:val="22"/>
        </w:rPr>
        <w:t>Wykonawcy</w:t>
      </w:r>
      <w:r w:rsidRPr="008057B2">
        <w:rPr>
          <w:sz w:val="22"/>
          <w:szCs w:val="22"/>
        </w:rPr>
        <w:t>: ...................................................................................................................</w:t>
      </w:r>
    </w:p>
    <w:bookmarkEnd w:id="97"/>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98"/>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B9747CC"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A367DB">
        <w:rPr>
          <w:rFonts w:eastAsiaTheme="majorEastAsia"/>
          <w:b/>
          <w:bCs/>
          <w:color w:val="2F5496" w:themeColor="accent1" w:themeShade="BF"/>
          <w:spacing w:val="20"/>
          <w:sz w:val="24"/>
          <w:szCs w:val="24"/>
        </w:rPr>
        <w:t>5</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99"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2A44E4">
      <w:pPr>
        <w:numPr>
          <w:ilvl w:val="0"/>
          <w:numId w:val="29"/>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2A44E4">
      <w:pPr>
        <w:numPr>
          <w:ilvl w:val="1"/>
          <w:numId w:val="29"/>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2A44E4">
      <w:pPr>
        <w:numPr>
          <w:ilvl w:val="1"/>
          <w:numId w:val="29"/>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2A44E4">
      <w:pPr>
        <w:numPr>
          <w:ilvl w:val="1"/>
          <w:numId w:val="29"/>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2A44E4">
      <w:pPr>
        <w:numPr>
          <w:ilvl w:val="0"/>
          <w:numId w:val="29"/>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2A44E4">
      <w:pPr>
        <w:numPr>
          <w:ilvl w:val="0"/>
          <w:numId w:val="29"/>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99"/>
      <w:r w:rsidR="007C0611">
        <w:rPr>
          <w:sz w:val="22"/>
          <w:szCs w:val="22"/>
        </w:rPr>
        <w:t>.</w:t>
      </w:r>
      <w:r>
        <w:br w:type="page"/>
      </w:r>
    </w:p>
    <w:p w14:paraId="0BDAE4DF" w14:textId="4D362385"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A367DB">
        <w:rPr>
          <w:rFonts w:eastAsiaTheme="majorEastAsia"/>
          <w:b/>
          <w:bCs/>
          <w:color w:val="2F5496" w:themeColor="accent1" w:themeShade="BF"/>
          <w:spacing w:val="20"/>
          <w:sz w:val="24"/>
          <w:szCs w:val="24"/>
        </w:rPr>
        <w:t>6</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07A7F758"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A367DB">
        <w:rPr>
          <w:rFonts w:eastAsiaTheme="majorEastAsia"/>
          <w:b/>
          <w:bCs/>
          <w:color w:val="2F5496" w:themeColor="accent1" w:themeShade="BF"/>
          <w:spacing w:val="20"/>
          <w:sz w:val="24"/>
          <w:szCs w:val="24"/>
        </w:rPr>
        <w:t>7</w:t>
      </w:r>
      <w:r w:rsidRPr="00E63E3D">
        <w:rPr>
          <w:rFonts w:eastAsiaTheme="majorEastAsia"/>
          <w:b/>
          <w:bCs/>
          <w:color w:val="2F5496" w:themeColor="accent1" w:themeShade="BF"/>
          <w:spacing w:val="20"/>
          <w:sz w:val="24"/>
          <w:szCs w:val="24"/>
        </w:rPr>
        <w:t xml:space="preserve">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74ACCFCC" w:rsidR="008A46E0" w:rsidRPr="00E66F78" w:rsidRDefault="00715D96" w:rsidP="003510EE">
      <w:pPr>
        <w:tabs>
          <w:tab w:val="left" w:pos="851"/>
        </w:tabs>
        <w:jc w:val="both"/>
        <w:rPr>
          <w:sz w:val="22"/>
        </w:rPr>
      </w:pPr>
      <w:bookmarkStart w:id="100"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DA44BE" w:rsidRPr="004B25CF">
        <w:rPr>
          <w:color w:val="EE0000"/>
          <w:sz w:val="22"/>
          <w:highlight w:val="yellow"/>
        </w:rPr>
        <w:t>…</w:t>
      </w:r>
      <w:r w:rsidR="003510EE" w:rsidRPr="004B25CF">
        <w:rPr>
          <w:color w:val="EE0000"/>
          <w:sz w:val="22"/>
          <w:highlight w:val="yellow"/>
        </w:rPr>
        <w:t>…</w:t>
      </w:r>
      <w:r w:rsidR="003510EE" w:rsidRPr="00DA44BE">
        <w:rPr>
          <w:color w:val="EE0000"/>
          <w:sz w:val="22"/>
        </w:rPr>
        <w:t xml:space="preserve"> </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00"/>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01" w:name="_Hlk83030833"/>
      <w:r w:rsidRPr="00DE0294">
        <w:rPr>
          <w:rFonts w:eastAsiaTheme="majorEastAsia"/>
          <w:b/>
          <w:bCs/>
          <w:color w:val="2F5496" w:themeColor="accent1" w:themeShade="BF"/>
          <w:spacing w:val="20"/>
          <w:sz w:val="28"/>
          <w:szCs w:val="28"/>
        </w:rPr>
        <w:t>Załącznik nr 5 do SWZ – Istotne postanowienia umowy</w:t>
      </w:r>
    </w:p>
    <w:p w14:paraId="3A2C1680" w14:textId="77777777" w:rsidR="00A95C13" w:rsidRDefault="00A95C13" w:rsidP="000C23F8">
      <w:pPr>
        <w:tabs>
          <w:tab w:val="left" w:pos="426"/>
        </w:tabs>
        <w:spacing w:before="120"/>
        <w:rPr>
          <w:b/>
          <w:sz w:val="24"/>
          <w:szCs w:val="22"/>
        </w:rPr>
      </w:pPr>
      <w:bookmarkStart w:id="102"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2A44E4">
      <w:pPr>
        <w:pStyle w:val="Zwykytekst"/>
        <w:numPr>
          <w:ilvl w:val="0"/>
          <w:numId w:val="52"/>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3"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3"/>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2A44E4">
      <w:pPr>
        <w:pStyle w:val="Zwykytekst"/>
        <w:numPr>
          <w:ilvl w:val="0"/>
          <w:numId w:val="52"/>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04" w:name="_Hlk67825429"/>
      <w:bookmarkEnd w:id="102"/>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C5E624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2A44E4">
      <w:pPr>
        <w:numPr>
          <w:ilvl w:val="1"/>
          <w:numId w:val="47"/>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2A44E4">
      <w:pPr>
        <w:numPr>
          <w:ilvl w:val="1"/>
          <w:numId w:val="47"/>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05"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05"/>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28438A42" w14:textId="2A0229F3" w:rsidR="00835348"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0542494" w:history="1">
            <w:r w:rsidR="00835348" w:rsidRPr="00500F0B">
              <w:rPr>
                <w:rStyle w:val="Hipercze"/>
                <w:noProof/>
              </w:rPr>
              <w:t>§ 1. Podstawa zawarcia Umowy</w:t>
            </w:r>
            <w:r w:rsidR="00835348">
              <w:rPr>
                <w:noProof/>
                <w:webHidden/>
              </w:rPr>
              <w:tab/>
            </w:r>
            <w:r w:rsidR="00835348">
              <w:rPr>
                <w:noProof/>
                <w:webHidden/>
              </w:rPr>
              <w:fldChar w:fldCharType="begin"/>
            </w:r>
            <w:r w:rsidR="00835348">
              <w:rPr>
                <w:noProof/>
                <w:webHidden/>
              </w:rPr>
              <w:instrText xml:space="preserve"> PAGEREF _Toc240542494 \h </w:instrText>
            </w:r>
            <w:r w:rsidR="00835348">
              <w:rPr>
                <w:noProof/>
                <w:webHidden/>
              </w:rPr>
            </w:r>
            <w:r w:rsidR="00835348">
              <w:rPr>
                <w:noProof/>
                <w:webHidden/>
              </w:rPr>
              <w:fldChar w:fldCharType="separate"/>
            </w:r>
            <w:r w:rsidR="00200DE6">
              <w:rPr>
                <w:noProof/>
                <w:webHidden/>
              </w:rPr>
              <w:t>45</w:t>
            </w:r>
            <w:r w:rsidR="00835348">
              <w:rPr>
                <w:noProof/>
                <w:webHidden/>
              </w:rPr>
              <w:fldChar w:fldCharType="end"/>
            </w:r>
          </w:hyperlink>
        </w:p>
        <w:p w14:paraId="421BDEFE" w14:textId="7293E8C8"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95" w:history="1">
            <w:r w:rsidRPr="00500F0B">
              <w:rPr>
                <w:rStyle w:val="Hipercze"/>
                <w:noProof/>
              </w:rPr>
              <w:t>§ 2. Przedmiot Umowy</w:t>
            </w:r>
            <w:r>
              <w:rPr>
                <w:noProof/>
                <w:webHidden/>
              </w:rPr>
              <w:tab/>
            </w:r>
            <w:r>
              <w:rPr>
                <w:noProof/>
                <w:webHidden/>
              </w:rPr>
              <w:fldChar w:fldCharType="begin"/>
            </w:r>
            <w:r>
              <w:rPr>
                <w:noProof/>
                <w:webHidden/>
              </w:rPr>
              <w:instrText xml:space="preserve"> PAGEREF _Toc240542495 \h </w:instrText>
            </w:r>
            <w:r>
              <w:rPr>
                <w:noProof/>
                <w:webHidden/>
              </w:rPr>
            </w:r>
            <w:r>
              <w:rPr>
                <w:noProof/>
                <w:webHidden/>
              </w:rPr>
              <w:fldChar w:fldCharType="separate"/>
            </w:r>
            <w:r w:rsidR="00200DE6">
              <w:rPr>
                <w:noProof/>
                <w:webHidden/>
              </w:rPr>
              <w:t>45</w:t>
            </w:r>
            <w:r>
              <w:rPr>
                <w:noProof/>
                <w:webHidden/>
              </w:rPr>
              <w:fldChar w:fldCharType="end"/>
            </w:r>
          </w:hyperlink>
        </w:p>
        <w:p w14:paraId="42468805" w14:textId="184B68F8"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96" w:history="1">
            <w:r w:rsidRPr="00500F0B">
              <w:rPr>
                <w:rStyle w:val="Hipercze"/>
                <w:noProof/>
              </w:rPr>
              <w:t>§ 3. Cena i sposób rozliczeń</w:t>
            </w:r>
            <w:r>
              <w:rPr>
                <w:noProof/>
                <w:webHidden/>
              </w:rPr>
              <w:tab/>
            </w:r>
            <w:r>
              <w:rPr>
                <w:noProof/>
                <w:webHidden/>
              </w:rPr>
              <w:fldChar w:fldCharType="begin"/>
            </w:r>
            <w:r>
              <w:rPr>
                <w:noProof/>
                <w:webHidden/>
              </w:rPr>
              <w:instrText xml:space="preserve"> PAGEREF _Toc240542496 \h </w:instrText>
            </w:r>
            <w:r>
              <w:rPr>
                <w:noProof/>
                <w:webHidden/>
              </w:rPr>
            </w:r>
            <w:r>
              <w:rPr>
                <w:noProof/>
                <w:webHidden/>
              </w:rPr>
              <w:fldChar w:fldCharType="separate"/>
            </w:r>
            <w:r w:rsidR="00200DE6">
              <w:rPr>
                <w:noProof/>
                <w:webHidden/>
              </w:rPr>
              <w:t>45</w:t>
            </w:r>
            <w:r>
              <w:rPr>
                <w:noProof/>
                <w:webHidden/>
              </w:rPr>
              <w:fldChar w:fldCharType="end"/>
            </w:r>
          </w:hyperlink>
        </w:p>
        <w:p w14:paraId="26DD082D" w14:textId="3AFEF8B8"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97" w:history="1">
            <w:r w:rsidRPr="00500F0B">
              <w:rPr>
                <w:rStyle w:val="Hipercze"/>
                <w:noProof/>
              </w:rPr>
              <w:t>§ 4. Fakturowanie i płatności</w:t>
            </w:r>
            <w:r>
              <w:rPr>
                <w:noProof/>
                <w:webHidden/>
              </w:rPr>
              <w:tab/>
            </w:r>
            <w:r>
              <w:rPr>
                <w:noProof/>
                <w:webHidden/>
              </w:rPr>
              <w:fldChar w:fldCharType="begin"/>
            </w:r>
            <w:r>
              <w:rPr>
                <w:noProof/>
                <w:webHidden/>
              </w:rPr>
              <w:instrText xml:space="preserve"> PAGEREF _Toc240542497 \h </w:instrText>
            </w:r>
            <w:r>
              <w:rPr>
                <w:noProof/>
                <w:webHidden/>
              </w:rPr>
            </w:r>
            <w:r>
              <w:rPr>
                <w:noProof/>
                <w:webHidden/>
              </w:rPr>
              <w:fldChar w:fldCharType="separate"/>
            </w:r>
            <w:r w:rsidR="00200DE6">
              <w:rPr>
                <w:noProof/>
                <w:webHidden/>
              </w:rPr>
              <w:t>46</w:t>
            </w:r>
            <w:r>
              <w:rPr>
                <w:noProof/>
                <w:webHidden/>
              </w:rPr>
              <w:fldChar w:fldCharType="end"/>
            </w:r>
          </w:hyperlink>
        </w:p>
        <w:p w14:paraId="088F7075" w14:textId="0F5528B1"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98" w:history="1">
            <w:r w:rsidRPr="00500F0B">
              <w:rPr>
                <w:rStyle w:val="Hipercze"/>
                <w:noProof/>
              </w:rPr>
              <w:t>§ 5. Termin realizacji</w:t>
            </w:r>
            <w:r>
              <w:rPr>
                <w:noProof/>
                <w:webHidden/>
              </w:rPr>
              <w:tab/>
            </w:r>
            <w:r>
              <w:rPr>
                <w:noProof/>
                <w:webHidden/>
              </w:rPr>
              <w:fldChar w:fldCharType="begin"/>
            </w:r>
            <w:r>
              <w:rPr>
                <w:noProof/>
                <w:webHidden/>
              </w:rPr>
              <w:instrText xml:space="preserve"> PAGEREF _Toc240542498 \h </w:instrText>
            </w:r>
            <w:r>
              <w:rPr>
                <w:noProof/>
                <w:webHidden/>
              </w:rPr>
            </w:r>
            <w:r>
              <w:rPr>
                <w:noProof/>
                <w:webHidden/>
              </w:rPr>
              <w:fldChar w:fldCharType="separate"/>
            </w:r>
            <w:r w:rsidR="00200DE6">
              <w:rPr>
                <w:noProof/>
                <w:webHidden/>
              </w:rPr>
              <w:t>48</w:t>
            </w:r>
            <w:r>
              <w:rPr>
                <w:noProof/>
                <w:webHidden/>
              </w:rPr>
              <w:fldChar w:fldCharType="end"/>
            </w:r>
          </w:hyperlink>
        </w:p>
        <w:p w14:paraId="01D9DE46" w14:textId="0A4AAC38"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499" w:history="1">
            <w:r w:rsidRPr="00500F0B">
              <w:rPr>
                <w:rStyle w:val="Hipercze"/>
                <w:noProof/>
              </w:rPr>
              <w:t>§ 6. Gwarancja i postępowanie reklamacyjne</w:t>
            </w:r>
            <w:r>
              <w:rPr>
                <w:noProof/>
                <w:webHidden/>
              </w:rPr>
              <w:tab/>
            </w:r>
            <w:r>
              <w:rPr>
                <w:noProof/>
                <w:webHidden/>
              </w:rPr>
              <w:fldChar w:fldCharType="begin"/>
            </w:r>
            <w:r>
              <w:rPr>
                <w:noProof/>
                <w:webHidden/>
              </w:rPr>
              <w:instrText xml:space="preserve"> PAGEREF _Toc240542499 \h </w:instrText>
            </w:r>
            <w:r>
              <w:rPr>
                <w:noProof/>
                <w:webHidden/>
              </w:rPr>
            </w:r>
            <w:r>
              <w:rPr>
                <w:noProof/>
                <w:webHidden/>
              </w:rPr>
              <w:fldChar w:fldCharType="separate"/>
            </w:r>
            <w:r w:rsidR="00200DE6">
              <w:rPr>
                <w:noProof/>
                <w:webHidden/>
              </w:rPr>
              <w:t>48</w:t>
            </w:r>
            <w:r>
              <w:rPr>
                <w:noProof/>
                <w:webHidden/>
              </w:rPr>
              <w:fldChar w:fldCharType="end"/>
            </w:r>
          </w:hyperlink>
        </w:p>
        <w:p w14:paraId="1E30C586" w14:textId="1EC83AD9"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00" w:history="1">
            <w:r w:rsidRPr="00500F0B">
              <w:rPr>
                <w:rStyle w:val="Hipercze"/>
                <w:noProof/>
              </w:rPr>
              <w:t>§ 7. Szczególne obowiązki Wykonawcy</w:t>
            </w:r>
            <w:r>
              <w:rPr>
                <w:noProof/>
                <w:webHidden/>
              </w:rPr>
              <w:tab/>
            </w:r>
            <w:r>
              <w:rPr>
                <w:noProof/>
                <w:webHidden/>
              </w:rPr>
              <w:fldChar w:fldCharType="begin"/>
            </w:r>
            <w:r>
              <w:rPr>
                <w:noProof/>
                <w:webHidden/>
              </w:rPr>
              <w:instrText xml:space="preserve"> PAGEREF _Toc240542500 \h </w:instrText>
            </w:r>
            <w:r>
              <w:rPr>
                <w:noProof/>
                <w:webHidden/>
              </w:rPr>
            </w:r>
            <w:r>
              <w:rPr>
                <w:noProof/>
                <w:webHidden/>
              </w:rPr>
              <w:fldChar w:fldCharType="separate"/>
            </w:r>
            <w:r w:rsidR="00200DE6">
              <w:rPr>
                <w:noProof/>
                <w:webHidden/>
              </w:rPr>
              <w:t>49</w:t>
            </w:r>
            <w:r>
              <w:rPr>
                <w:noProof/>
                <w:webHidden/>
              </w:rPr>
              <w:fldChar w:fldCharType="end"/>
            </w:r>
          </w:hyperlink>
        </w:p>
        <w:p w14:paraId="501671F5" w14:textId="786FA13E"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01" w:history="1">
            <w:r w:rsidRPr="00500F0B">
              <w:rPr>
                <w:rStyle w:val="Hipercze"/>
                <w:noProof/>
              </w:rPr>
              <w:t>§ 8. Zabezpieczenie należytego wykonania Umowy – nie dotyczy</w:t>
            </w:r>
            <w:r>
              <w:rPr>
                <w:noProof/>
                <w:webHidden/>
              </w:rPr>
              <w:tab/>
            </w:r>
            <w:r>
              <w:rPr>
                <w:noProof/>
                <w:webHidden/>
              </w:rPr>
              <w:fldChar w:fldCharType="begin"/>
            </w:r>
            <w:r>
              <w:rPr>
                <w:noProof/>
                <w:webHidden/>
              </w:rPr>
              <w:instrText xml:space="preserve"> PAGEREF _Toc240542501 \h </w:instrText>
            </w:r>
            <w:r>
              <w:rPr>
                <w:noProof/>
                <w:webHidden/>
              </w:rPr>
            </w:r>
            <w:r>
              <w:rPr>
                <w:noProof/>
                <w:webHidden/>
              </w:rPr>
              <w:fldChar w:fldCharType="separate"/>
            </w:r>
            <w:r w:rsidR="00200DE6">
              <w:rPr>
                <w:noProof/>
                <w:webHidden/>
              </w:rPr>
              <w:t>49</w:t>
            </w:r>
            <w:r>
              <w:rPr>
                <w:noProof/>
                <w:webHidden/>
              </w:rPr>
              <w:fldChar w:fldCharType="end"/>
            </w:r>
          </w:hyperlink>
        </w:p>
        <w:p w14:paraId="081EB167" w14:textId="58C31EA0"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02" w:history="1">
            <w:r w:rsidRPr="00500F0B">
              <w:rPr>
                <w:rStyle w:val="Hipercze"/>
                <w:noProof/>
              </w:rPr>
              <w:t>§ 9. Wymagania dotyczące zatrudnienia</w:t>
            </w:r>
            <w:r>
              <w:rPr>
                <w:noProof/>
                <w:webHidden/>
              </w:rPr>
              <w:tab/>
            </w:r>
            <w:r>
              <w:rPr>
                <w:noProof/>
                <w:webHidden/>
              </w:rPr>
              <w:fldChar w:fldCharType="begin"/>
            </w:r>
            <w:r>
              <w:rPr>
                <w:noProof/>
                <w:webHidden/>
              </w:rPr>
              <w:instrText xml:space="preserve"> PAGEREF _Toc240542502 \h </w:instrText>
            </w:r>
            <w:r>
              <w:rPr>
                <w:noProof/>
                <w:webHidden/>
              </w:rPr>
            </w:r>
            <w:r>
              <w:rPr>
                <w:noProof/>
                <w:webHidden/>
              </w:rPr>
              <w:fldChar w:fldCharType="separate"/>
            </w:r>
            <w:r w:rsidR="00200DE6">
              <w:rPr>
                <w:noProof/>
                <w:webHidden/>
              </w:rPr>
              <w:t>49</w:t>
            </w:r>
            <w:r>
              <w:rPr>
                <w:noProof/>
                <w:webHidden/>
              </w:rPr>
              <w:fldChar w:fldCharType="end"/>
            </w:r>
          </w:hyperlink>
        </w:p>
        <w:p w14:paraId="1C887764" w14:textId="106DBCB2"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03" w:history="1">
            <w:r w:rsidRPr="00500F0B">
              <w:rPr>
                <w:rStyle w:val="Hipercze"/>
                <w:noProof/>
              </w:rPr>
              <w:t>§ 10. Podwykonawstwo</w:t>
            </w:r>
            <w:r>
              <w:rPr>
                <w:noProof/>
                <w:webHidden/>
              </w:rPr>
              <w:tab/>
            </w:r>
            <w:r>
              <w:rPr>
                <w:noProof/>
                <w:webHidden/>
              </w:rPr>
              <w:fldChar w:fldCharType="begin"/>
            </w:r>
            <w:r>
              <w:rPr>
                <w:noProof/>
                <w:webHidden/>
              </w:rPr>
              <w:instrText xml:space="preserve"> PAGEREF _Toc240542503 \h </w:instrText>
            </w:r>
            <w:r>
              <w:rPr>
                <w:noProof/>
                <w:webHidden/>
              </w:rPr>
            </w:r>
            <w:r>
              <w:rPr>
                <w:noProof/>
                <w:webHidden/>
              </w:rPr>
              <w:fldChar w:fldCharType="separate"/>
            </w:r>
            <w:r w:rsidR="00200DE6">
              <w:rPr>
                <w:noProof/>
                <w:webHidden/>
              </w:rPr>
              <w:t>50</w:t>
            </w:r>
            <w:r>
              <w:rPr>
                <w:noProof/>
                <w:webHidden/>
              </w:rPr>
              <w:fldChar w:fldCharType="end"/>
            </w:r>
          </w:hyperlink>
        </w:p>
        <w:p w14:paraId="3A58E8EE" w14:textId="020A0AEC"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04" w:history="1">
            <w:r w:rsidRPr="00500F0B">
              <w:rPr>
                <w:rStyle w:val="Hipercze"/>
                <w:noProof/>
              </w:rPr>
              <w:t>§ 11. Nadzór i koordynacja</w:t>
            </w:r>
            <w:r>
              <w:rPr>
                <w:noProof/>
                <w:webHidden/>
              </w:rPr>
              <w:tab/>
            </w:r>
            <w:r>
              <w:rPr>
                <w:noProof/>
                <w:webHidden/>
              </w:rPr>
              <w:fldChar w:fldCharType="begin"/>
            </w:r>
            <w:r>
              <w:rPr>
                <w:noProof/>
                <w:webHidden/>
              </w:rPr>
              <w:instrText xml:space="preserve"> PAGEREF _Toc240542504 \h </w:instrText>
            </w:r>
            <w:r>
              <w:rPr>
                <w:noProof/>
                <w:webHidden/>
              </w:rPr>
            </w:r>
            <w:r>
              <w:rPr>
                <w:noProof/>
                <w:webHidden/>
              </w:rPr>
              <w:fldChar w:fldCharType="separate"/>
            </w:r>
            <w:r w:rsidR="00200DE6">
              <w:rPr>
                <w:noProof/>
                <w:webHidden/>
              </w:rPr>
              <w:t>51</w:t>
            </w:r>
            <w:r>
              <w:rPr>
                <w:noProof/>
                <w:webHidden/>
              </w:rPr>
              <w:fldChar w:fldCharType="end"/>
            </w:r>
          </w:hyperlink>
        </w:p>
        <w:p w14:paraId="7FECD5BD" w14:textId="16C536C3"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05" w:history="1">
            <w:r w:rsidRPr="00500F0B">
              <w:rPr>
                <w:rStyle w:val="Hipercze"/>
                <w:noProof/>
              </w:rPr>
              <w:t>§ 12. Badania kontrolne (Audyt)</w:t>
            </w:r>
            <w:r>
              <w:rPr>
                <w:noProof/>
                <w:webHidden/>
              </w:rPr>
              <w:tab/>
            </w:r>
            <w:r>
              <w:rPr>
                <w:noProof/>
                <w:webHidden/>
              </w:rPr>
              <w:fldChar w:fldCharType="begin"/>
            </w:r>
            <w:r>
              <w:rPr>
                <w:noProof/>
                <w:webHidden/>
              </w:rPr>
              <w:instrText xml:space="preserve"> PAGEREF _Toc240542505 \h </w:instrText>
            </w:r>
            <w:r>
              <w:rPr>
                <w:noProof/>
                <w:webHidden/>
              </w:rPr>
            </w:r>
            <w:r>
              <w:rPr>
                <w:noProof/>
                <w:webHidden/>
              </w:rPr>
              <w:fldChar w:fldCharType="separate"/>
            </w:r>
            <w:r w:rsidR="00200DE6">
              <w:rPr>
                <w:noProof/>
                <w:webHidden/>
              </w:rPr>
              <w:t>52</w:t>
            </w:r>
            <w:r>
              <w:rPr>
                <w:noProof/>
                <w:webHidden/>
              </w:rPr>
              <w:fldChar w:fldCharType="end"/>
            </w:r>
          </w:hyperlink>
        </w:p>
        <w:p w14:paraId="3BD0A75A" w14:textId="75D4B9CF"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06" w:history="1">
            <w:r w:rsidRPr="00500F0B">
              <w:rPr>
                <w:rStyle w:val="Hipercze"/>
                <w:noProof/>
              </w:rPr>
              <w:t>§ 13. Kary umowne i odpowiedzialność</w:t>
            </w:r>
            <w:r>
              <w:rPr>
                <w:noProof/>
                <w:webHidden/>
              </w:rPr>
              <w:tab/>
            </w:r>
            <w:r>
              <w:rPr>
                <w:noProof/>
                <w:webHidden/>
              </w:rPr>
              <w:fldChar w:fldCharType="begin"/>
            </w:r>
            <w:r>
              <w:rPr>
                <w:noProof/>
                <w:webHidden/>
              </w:rPr>
              <w:instrText xml:space="preserve"> PAGEREF _Toc240542506 \h </w:instrText>
            </w:r>
            <w:r>
              <w:rPr>
                <w:noProof/>
                <w:webHidden/>
              </w:rPr>
            </w:r>
            <w:r>
              <w:rPr>
                <w:noProof/>
                <w:webHidden/>
              </w:rPr>
              <w:fldChar w:fldCharType="separate"/>
            </w:r>
            <w:r w:rsidR="00200DE6">
              <w:rPr>
                <w:noProof/>
                <w:webHidden/>
              </w:rPr>
              <w:t>53</w:t>
            </w:r>
            <w:r>
              <w:rPr>
                <w:noProof/>
                <w:webHidden/>
              </w:rPr>
              <w:fldChar w:fldCharType="end"/>
            </w:r>
          </w:hyperlink>
        </w:p>
        <w:p w14:paraId="4EB0EC8E" w14:textId="1BD9A2ED"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07" w:history="1">
            <w:r w:rsidRPr="00500F0B">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_Toc240542507 \h </w:instrText>
            </w:r>
            <w:r>
              <w:rPr>
                <w:noProof/>
                <w:webHidden/>
              </w:rPr>
            </w:r>
            <w:r>
              <w:rPr>
                <w:noProof/>
                <w:webHidden/>
              </w:rPr>
              <w:fldChar w:fldCharType="separate"/>
            </w:r>
            <w:r w:rsidR="00200DE6">
              <w:rPr>
                <w:noProof/>
                <w:webHidden/>
              </w:rPr>
              <w:t>55</w:t>
            </w:r>
            <w:r>
              <w:rPr>
                <w:noProof/>
                <w:webHidden/>
              </w:rPr>
              <w:fldChar w:fldCharType="end"/>
            </w:r>
          </w:hyperlink>
        </w:p>
        <w:p w14:paraId="746FDAA6" w14:textId="0F86E0D5"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08" w:history="1">
            <w:r w:rsidRPr="00500F0B">
              <w:rPr>
                <w:rStyle w:val="Hipercze"/>
                <w:noProof/>
              </w:rPr>
              <w:t>§ 15. Zmiany Umowy</w:t>
            </w:r>
            <w:r>
              <w:rPr>
                <w:noProof/>
                <w:webHidden/>
              </w:rPr>
              <w:tab/>
            </w:r>
            <w:r>
              <w:rPr>
                <w:noProof/>
                <w:webHidden/>
              </w:rPr>
              <w:fldChar w:fldCharType="begin"/>
            </w:r>
            <w:r>
              <w:rPr>
                <w:noProof/>
                <w:webHidden/>
              </w:rPr>
              <w:instrText xml:space="preserve"> PAGEREF _Toc240542508 \h </w:instrText>
            </w:r>
            <w:r>
              <w:rPr>
                <w:noProof/>
                <w:webHidden/>
              </w:rPr>
            </w:r>
            <w:r>
              <w:rPr>
                <w:noProof/>
                <w:webHidden/>
              </w:rPr>
              <w:fldChar w:fldCharType="separate"/>
            </w:r>
            <w:r w:rsidR="00200DE6">
              <w:rPr>
                <w:noProof/>
                <w:webHidden/>
              </w:rPr>
              <w:t>56</w:t>
            </w:r>
            <w:r>
              <w:rPr>
                <w:noProof/>
                <w:webHidden/>
              </w:rPr>
              <w:fldChar w:fldCharType="end"/>
            </w:r>
          </w:hyperlink>
        </w:p>
        <w:p w14:paraId="0224150F" w14:textId="7E67A5DD"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09" w:history="1">
            <w:r w:rsidRPr="00500F0B">
              <w:rPr>
                <w:rStyle w:val="Hipercze"/>
                <w:noProof/>
              </w:rPr>
              <w:t>§ 16. Waloryzacja – nie dotyczy</w:t>
            </w:r>
            <w:r>
              <w:rPr>
                <w:noProof/>
                <w:webHidden/>
              </w:rPr>
              <w:tab/>
            </w:r>
            <w:r>
              <w:rPr>
                <w:noProof/>
                <w:webHidden/>
              </w:rPr>
              <w:fldChar w:fldCharType="begin"/>
            </w:r>
            <w:r>
              <w:rPr>
                <w:noProof/>
                <w:webHidden/>
              </w:rPr>
              <w:instrText xml:space="preserve"> PAGEREF _Toc240542509 \h </w:instrText>
            </w:r>
            <w:r>
              <w:rPr>
                <w:noProof/>
                <w:webHidden/>
              </w:rPr>
            </w:r>
            <w:r>
              <w:rPr>
                <w:noProof/>
                <w:webHidden/>
              </w:rPr>
              <w:fldChar w:fldCharType="separate"/>
            </w:r>
            <w:r w:rsidR="00200DE6">
              <w:rPr>
                <w:noProof/>
                <w:webHidden/>
              </w:rPr>
              <w:t>58</w:t>
            </w:r>
            <w:r>
              <w:rPr>
                <w:noProof/>
                <w:webHidden/>
              </w:rPr>
              <w:fldChar w:fldCharType="end"/>
            </w:r>
          </w:hyperlink>
        </w:p>
        <w:p w14:paraId="3D489294" w14:textId="33A5733A"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10" w:history="1">
            <w:r w:rsidRPr="00500F0B">
              <w:rPr>
                <w:rStyle w:val="Hipercze"/>
                <w:noProof/>
              </w:rPr>
              <w:t>§ 17. Ochrona danych osobowych</w:t>
            </w:r>
            <w:r>
              <w:rPr>
                <w:noProof/>
                <w:webHidden/>
              </w:rPr>
              <w:tab/>
            </w:r>
            <w:r>
              <w:rPr>
                <w:noProof/>
                <w:webHidden/>
              </w:rPr>
              <w:fldChar w:fldCharType="begin"/>
            </w:r>
            <w:r>
              <w:rPr>
                <w:noProof/>
                <w:webHidden/>
              </w:rPr>
              <w:instrText xml:space="preserve"> PAGEREF _Toc240542510 \h </w:instrText>
            </w:r>
            <w:r>
              <w:rPr>
                <w:noProof/>
                <w:webHidden/>
              </w:rPr>
            </w:r>
            <w:r>
              <w:rPr>
                <w:noProof/>
                <w:webHidden/>
              </w:rPr>
              <w:fldChar w:fldCharType="separate"/>
            </w:r>
            <w:r w:rsidR="00200DE6">
              <w:rPr>
                <w:noProof/>
                <w:webHidden/>
              </w:rPr>
              <w:t>58</w:t>
            </w:r>
            <w:r>
              <w:rPr>
                <w:noProof/>
                <w:webHidden/>
              </w:rPr>
              <w:fldChar w:fldCharType="end"/>
            </w:r>
          </w:hyperlink>
        </w:p>
        <w:p w14:paraId="242BFF1A" w14:textId="2102EF36"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11" w:history="1">
            <w:r w:rsidRPr="00500F0B">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_Toc240542511 \h </w:instrText>
            </w:r>
            <w:r>
              <w:rPr>
                <w:noProof/>
                <w:webHidden/>
              </w:rPr>
            </w:r>
            <w:r>
              <w:rPr>
                <w:noProof/>
                <w:webHidden/>
              </w:rPr>
              <w:fldChar w:fldCharType="separate"/>
            </w:r>
            <w:r w:rsidR="00200DE6">
              <w:rPr>
                <w:noProof/>
                <w:webHidden/>
              </w:rPr>
              <w:t>58</w:t>
            </w:r>
            <w:r>
              <w:rPr>
                <w:noProof/>
                <w:webHidden/>
              </w:rPr>
              <w:fldChar w:fldCharType="end"/>
            </w:r>
          </w:hyperlink>
        </w:p>
        <w:p w14:paraId="46E64FED" w14:textId="712CF19C"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12" w:history="1">
            <w:r w:rsidRPr="00500F0B">
              <w:rPr>
                <w:rStyle w:val="Hipercze"/>
                <w:noProof/>
              </w:rPr>
              <w:t>§ 19. Zasady etyki</w:t>
            </w:r>
            <w:r>
              <w:rPr>
                <w:noProof/>
                <w:webHidden/>
              </w:rPr>
              <w:tab/>
            </w:r>
            <w:r>
              <w:rPr>
                <w:noProof/>
                <w:webHidden/>
              </w:rPr>
              <w:fldChar w:fldCharType="begin"/>
            </w:r>
            <w:r>
              <w:rPr>
                <w:noProof/>
                <w:webHidden/>
              </w:rPr>
              <w:instrText xml:space="preserve"> PAGEREF _Toc240542512 \h </w:instrText>
            </w:r>
            <w:r>
              <w:rPr>
                <w:noProof/>
                <w:webHidden/>
              </w:rPr>
            </w:r>
            <w:r>
              <w:rPr>
                <w:noProof/>
                <w:webHidden/>
              </w:rPr>
              <w:fldChar w:fldCharType="separate"/>
            </w:r>
            <w:r w:rsidR="00200DE6">
              <w:rPr>
                <w:noProof/>
                <w:webHidden/>
              </w:rPr>
              <w:t>59</w:t>
            </w:r>
            <w:r>
              <w:rPr>
                <w:noProof/>
                <w:webHidden/>
              </w:rPr>
              <w:fldChar w:fldCharType="end"/>
            </w:r>
          </w:hyperlink>
        </w:p>
        <w:p w14:paraId="0C951BE1" w14:textId="3388A267"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13" w:history="1">
            <w:r w:rsidRPr="00500F0B">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_Toc240542513 \h </w:instrText>
            </w:r>
            <w:r>
              <w:rPr>
                <w:noProof/>
                <w:webHidden/>
              </w:rPr>
            </w:r>
            <w:r>
              <w:rPr>
                <w:noProof/>
                <w:webHidden/>
              </w:rPr>
              <w:fldChar w:fldCharType="separate"/>
            </w:r>
            <w:r w:rsidR="00200DE6">
              <w:rPr>
                <w:noProof/>
                <w:webHidden/>
              </w:rPr>
              <w:t>60</w:t>
            </w:r>
            <w:r>
              <w:rPr>
                <w:noProof/>
                <w:webHidden/>
              </w:rPr>
              <w:fldChar w:fldCharType="end"/>
            </w:r>
          </w:hyperlink>
        </w:p>
        <w:p w14:paraId="4F5B45FA" w14:textId="5AE38ED8"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14" w:history="1">
            <w:r w:rsidRPr="00500F0B">
              <w:rPr>
                <w:rStyle w:val="Hipercze"/>
                <w:noProof/>
              </w:rPr>
              <w:t>§ 21. Siła wyższa</w:t>
            </w:r>
            <w:r>
              <w:rPr>
                <w:noProof/>
                <w:webHidden/>
              </w:rPr>
              <w:tab/>
            </w:r>
            <w:r>
              <w:rPr>
                <w:noProof/>
                <w:webHidden/>
              </w:rPr>
              <w:fldChar w:fldCharType="begin"/>
            </w:r>
            <w:r>
              <w:rPr>
                <w:noProof/>
                <w:webHidden/>
              </w:rPr>
              <w:instrText xml:space="preserve"> PAGEREF _Toc240542514 \h </w:instrText>
            </w:r>
            <w:r>
              <w:rPr>
                <w:noProof/>
                <w:webHidden/>
              </w:rPr>
            </w:r>
            <w:r>
              <w:rPr>
                <w:noProof/>
                <w:webHidden/>
              </w:rPr>
              <w:fldChar w:fldCharType="separate"/>
            </w:r>
            <w:r w:rsidR="00200DE6">
              <w:rPr>
                <w:noProof/>
                <w:webHidden/>
              </w:rPr>
              <w:t>60</w:t>
            </w:r>
            <w:r>
              <w:rPr>
                <w:noProof/>
                <w:webHidden/>
              </w:rPr>
              <w:fldChar w:fldCharType="end"/>
            </w:r>
          </w:hyperlink>
        </w:p>
        <w:p w14:paraId="7B986D58" w14:textId="04052872"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15" w:history="1">
            <w:r w:rsidRPr="00500F0B">
              <w:rPr>
                <w:rStyle w:val="Hipercze"/>
                <w:noProof/>
              </w:rPr>
              <w:t>§ 22. Postanowienia końcowe</w:t>
            </w:r>
            <w:r>
              <w:rPr>
                <w:noProof/>
                <w:webHidden/>
              </w:rPr>
              <w:tab/>
            </w:r>
            <w:r>
              <w:rPr>
                <w:noProof/>
                <w:webHidden/>
              </w:rPr>
              <w:fldChar w:fldCharType="begin"/>
            </w:r>
            <w:r>
              <w:rPr>
                <w:noProof/>
                <w:webHidden/>
              </w:rPr>
              <w:instrText xml:space="preserve"> PAGEREF _Toc240542515 \h </w:instrText>
            </w:r>
            <w:r>
              <w:rPr>
                <w:noProof/>
                <w:webHidden/>
              </w:rPr>
            </w:r>
            <w:r>
              <w:rPr>
                <w:noProof/>
                <w:webHidden/>
              </w:rPr>
              <w:fldChar w:fldCharType="separate"/>
            </w:r>
            <w:r w:rsidR="00200DE6">
              <w:rPr>
                <w:noProof/>
                <w:webHidden/>
              </w:rPr>
              <w:t>61</w:t>
            </w:r>
            <w:r>
              <w:rPr>
                <w:noProof/>
                <w:webHidden/>
              </w:rPr>
              <w:fldChar w:fldCharType="end"/>
            </w:r>
          </w:hyperlink>
        </w:p>
        <w:p w14:paraId="21A7CDE5" w14:textId="30619FB3" w:rsidR="00835348" w:rsidRDefault="00835348">
          <w:pPr>
            <w:pStyle w:val="Spistreci1"/>
            <w:rPr>
              <w:rFonts w:asciiTheme="minorHAnsi" w:eastAsiaTheme="minorEastAsia" w:hAnsiTheme="minorHAnsi" w:cstheme="minorBidi"/>
              <w:noProof/>
              <w:kern w:val="2"/>
              <w:sz w:val="24"/>
              <w:szCs w:val="24"/>
              <w14:ligatures w14:val="standardContextual"/>
            </w:rPr>
          </w:pPr>
          <w:hyperlink w:anchor="_Toc240542516" w:history="1">
            <w:r w:rsidRPr="00500F0B">
              <w:rPr>
                <w:rStyle w:val="Hipercze"/>
                <w:noProof/>
              </w:rPr>
              <w:t>Załączniki do Umowy</w:t>
            </w:r>
            <w:r>
              <w:rPr>
                <w:noProof/>
                <w:webHidden/>
              </w:rPr>
              <w:tab/>
            </w:r>
            <w:r>
              <w:rPr>
                <w:noProof/>
                <w:webHidden/>
              </w:rPr>
              <w:fldChar w:fldCharType="begin"/>
            </w:r>
            <w:r>
              <w:rPr>
                <w:noProof/>
                <w:webHidden/>
              </w:rPr>
              <w:instrText xml:space="preserve"> PAGEREF _Toc240542516 \h </w:instrText>
            </w:r>
            <w:r>
              <w:rPr>
                <w:noProof/>
                <w:webHidden/>
              </w:rPr>
            </w:r>
            <w:r>
              <w:rPr>
                <w:noProof/>
                <w:webHidden/>
              </w:rPr>
              <w:fldChar w:fldCharType="separate"/>
            </w:r>
            <w:r w:rsidR="00200DE6">
              <w:rPr>
                <w:noProof/>
                <w:webHidden/>
              </w:rPr>
              <w:t>61</w:t>
            </w:r>
            <w:r>
              <w:rPr>
                <w:noProof/>
                <w:webHidden/>
              </w:rPr>
              <w:fldChar w:fldCharType="end"/>
            </w:r>
          </w:hyperlink>
        </w:p>
        <w:p w14:paraId="2B09694E" w14:textId="3D9286A9"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04"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06" w:name="_Toc64016200"/>
      <w:bookmarkStart w:id="107" w:name="_Toc106095860"/>
      <w:bookmarkStart w:id="108" w:name="_Toc106096300"/>
      <w:bookmarkStart w:id="109" w:name="_Toc106096404"/>
      <w:bookmarkStart w:id="110" w:name="_Toc240542494"/>
      <w:bookmarkStart w:id="111" w:name="_Hlk67825483"/>
      <w:r w:rsidRPr="000C23F8">
        <w:t>§ 1. Podstawa zawarcia Umowy</w:t>
      </w:r>
      <w:bookmarkEnd w:id="106"/>
      <w:bookmarkEnd w:id="107"/>
      <w:bookmarkEnd w:id="108"/>
      <w:bookmarkEnd w:id="109"/>
      <w:bookmarkEnd w:id="110"/>
    </w:p>
    <w:p w14:paraId="16A3B8FC" w14:textId="252188EE" w:rsidR="000C23F8" w:rsidRDefault="000C23F8" w:rsidP="002A44E4">
      <w:pPr>
        <w:numPr>
          <w:ilvl w:val="0"/>
          <w:numId w:val="34"/>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A367DB" w:rsidRPr="00A367DB">
        <w:rPr>
          <w:sz w:val="22"/>
          <w:szCs w:val="22"/>
        </w:rPr>
        <w:t xml:space="preserve">Rozbudowa infrastruktury pamięci masowej PGG S.A. poprzez rozbudowę macierzy Dell </w:t>
      </w:r>
      <w:proofErr w:type="spellStart"/>
      <w:r w:rsidR="00A367DB" w:rsidRPr="00A367DB">
        <w:rPr>
          <w:sz w:val="22"/>
          <w:szCs w:val="22"/>
        </w:rPr>
        <w:t>PowerStore</w:t>
      </w:r>
      <w:proofErr w:type="spellEnd"/>
      <w:r w:rsidR="00A367DB" w:rsidRPr="00A367DB">
        <w:rPr>
          <w:sz w:val="22"/>
          <w:szCs w:val="22"/>
        </w:rPr>
        <w:t xml:space="preserve"> 3200  lub dostawę i wdrożenie nowej macierzy klasy </w:t>
      </w:r>
      <w:proofErr w:type="spellStart"/>
      <w:r w:rsidR="00A367DB" w:rsidRPr="00A367DB">
        <w:rPr>
          <w:sz w:val="22"/>
          <w:szCs w:val="22"/>
        </w:rPr>
        <w:t>All</w:t>
      </w:r>
      <w:proofErr w:type="spellEnd"/>
      <w:r w:rsidR="00A367DB" w:rsidRPr="00A367DB">
        <w:rPr>
          <w:sz w:val="22"/>
          <w:szCs w:val="22"/>
        </w:rPr>
        <w:t>-Flash NVME</w:t>
      </w:r>
      <w:r w:rsidR="00A367DB">
        <w:rPr>
          <w:sz w:val="22"/>
          <w:szCs w:val="22"/>
        </w:rPr>
        <w:t xml:space="preserve"> </w:t>
      </w:r>
      <w:r w:rsidRPr="00E66F78">
        <w:rPr>
          <w:sz w:val="22"/>
          <w:szCs w:val="22"/>
        </w:rPr>
        <w:t xml:space="preserve">(nr sprawy </w:t>
      </w:r>
      <w:r w:rsidR="00A367DB">
        <w:rPr>
          <w:sz w:val="22"/>
          <w:szCs w:val="22"/>
        </w:rPr>
        <w:t>532600405</w:t>
      </w:r>
      <w:r w:rsidRPr="00E92E2C">
        <w:rPr>
          <w:sz w:val="22"/>
          <w:szCs w:val="22"/>
        </w:rPr>
        <w:t>)</w:t>
      </w:r>
    </w:p>
    <w:p w14:paraId="71B53A15" w14:textId="79DD3AAC" w:rsidR="000C23F8" w:rsidRPr="000C0BCE" w:rsidRDefault="000C23F8" w:rsidP="002A44E4">
      <w:pPr>
        <w:numPr>
          <w:ilvl w:val="0"/>
          <w:numId w:val="34"/>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12" w:name="_Toc64016201"/>
      <w:bookmarkStart w:id="113" w:name="_Toc106095861"/>
      <w:bookmarkStart w:id="114" w:name="_Toc106096301"/>
      <w:bookmarkStart w:id="115" w:name="_Toc106096405"/>
      <w:bookmarkStart w:id="116" w:name="_Toc240542495"/>
      <w:bookmarkStart w:id="117" w:name="_Hlk106017812"/>
      <w:bookmarkEnd w:id="111"/>
      <w:r w:rsidRPr="00E66F78">
        <w:t>§</w:t>
      </w:r>
      <w:r>
        <w:t xml:space="preserve"> </w:t>
      </w:r>
      <w:r w:rsidRPr="00E66F78">
        <w:t>2. Przedmiot Umowy</w:t>
      </w:r>
      <w:bookmarkEnd w:id="112"/>
      <w:bookmarkEnd w:id="113"/>
      <w:bookmarkEnd w:id="114"/>
      <w:bookmarkEnd w:id="115"/>
      <w:bookmarkEnd w:id="116"/>
    </w:p>
    <w:p w14:paraId="3809B8E3" w14:textId="4CAA0A6C" w:rsidR="000C23F8" w:rsidRPr="00F8529D" w:rsidRDefault="000C23F8" w:rsidP="002A44E4">
      <w:pPr>
        <w:numPr>
          <w:ilvl w:val="0"/>
          <w:numId w:val="64"/>
        </w:numPr>
        <w:spacing w:line="259" w:lineRule="auto"/>
        <w:jc w:val="both"/>
        <w:rPr>
          <w:sz w:val="22"/>
          <w:szCs w:val="22"/>
        </w:rPr>
      </w:pPr>
      <w:r w:rsidRPr="00E66F78">
        <w:rPr>
          <w:sz w:val="22"/>
          <w:szCs w:val="22"/>
        </w:rPr>
        <w:t xml:space="preserve">Przedmiotem </w:t>
      </w:r>
      <w:r w:rsidRPr="00F8529D">
        <w:rPr>
          <w:sz w:val="22"/>
          <w:szCs w:val="22"/>
        </w:rPr>
        <w:t>Umowy jest ………………………………………..</w:t>
      </w:r>
      <w:r w:rsidR="000E40FD" w:rsidRPr="00F8529D">
        <w:rPr>
          <w:sz w:val="22"/>
          <w:szCs w:val="22"/>
        </w:rPr>
        <w:t xml:space="preserve"> </w:t>
      </w:r>
      <w:bookmarkStart w:id="118"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2A44E4">
      <w:pPr>
        <w:numPr>
          <w:ilvl w:val="0"/>
          <w:numId w:val="64"/>
        </w:numPr>
        <w:spacing w:line="259" w:lineRule="auto"/>
        <w:ind w:hanging="357"/>
        <w:jc w:val="both"/>
        <w:rPr>
          <w:sz w:val="22"/>
          <w:szCs w:val="22"/>
        </w:rPr>
      </w:pPr>
      <w:bookmarkStart w:id="119" w:name="_Hlk67825626"/>
      <w:bookmarkEnd w:id="118"/>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2A44E4">
      <w:pPr>
        <w:numPr>
          <w:ilvl w:val="0"/>
          <w:numId w:val="64"/>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3A9079F9" w:rsidR="000C23F8" w:rsidRPr="00690A64" w:rsidRDefault="000C23F8" w:rsidP="002A44E4">
      <w:pPr>
        <w:numPr>
          <w:ilvl w:val="0"/>
          <w:numId w:val="64"/>
        </w:numPr>
        <w:spacing w:line="259" w:lineRule="auto"/>
        <w:ind w:left="357"/>
        <w:jc w:val="both"/>
        <w:rPr>
          <w:sz w:val="22"/>
          <w:szCs w:val="22"/>
        </w:rPr>
      </w:pPr>
      <w:r w:rsidRPr="00CA0A99">
        <w:rPr>
          <w:sz w:val="22"/>
          <w:szCs w:val="22"/>
        </w:rPr>
        <w:t xml:space="preserve">Wykonawca oświadcza, że przedmiot Umowy jest wolny od wad prawnych i fizycznych i nie narusza praw </w:t>
      </w:r>
      <w:r w:rsidRPr="00690A64">
        <w:rPr>
          <w:sz w:val="22"/>
          <w:szCs w:val="22"/>
        </w:rPr>
        <w:t xml:space="preserve">majątkowych i niemajątkowych, znaków handlowych, patentów, praw autorskich osób trzecich oraz jest zgodny ze złożoną ofertą. </w:t>
      </w:r>
    </w:p>
    <w:p w14:paraId="39A30719" w14:textId="3ABCFBCD" w:rsidR="00B93145" w:rsidRPr="00690A64" w:rsidRDefault="00B93145" w:rsidP="002A44E4">
      <w:pPr>
        <w:numPr>
          <w:ilvl w:val="0"/>
          <w:numId w:val="64"/>
        </w:numPr>
        <w:spacing w:line="259" w:lineRule="auto"/>
        <w:ind w:left="357"/>
        <w:jc w:val="both"/>
        <w:rPr>
          <w:sz w:val="22"/>
          <w:szCs w:val="22"/>
        </w:rPr>
      </w:pPr>
      <w:r w:rsidRPr="00690A64">
        <w:rPr>
          <w:sz w:val="22"/>
          <w:szCs w:val="22"/>
        </w:rPr>
        <w:t>Wykonawca oświadcza, że spełnia wymagania w zakresie bezpieczeństwa sieci i systemów IT/OT wynikające z Dyrektywy (UE) 2022/2555 (NIS 2) oraz przepisów prawa krajowego wdrażających tę dyrektywę, w szczególności w zakresie zarządzania ryzykiem, ciągłości działania oraz zgłaszania incydentów Powyższe postanowienia stosuje się odpowiednio do Podwykonawców, którym zostanie udostępniony dostęp do sieci lub systemów IT/OT Zamawiającego</w:t>
      </w:r>
      <w:r w:rsidR="004B25CF" w:rsidRPr="00690A64">
        <w:rPr>
          <w:sz w:val="22"/>
          <w:szCs w:val="22"/>
        </w:rPr>
        <w:t>.</w:t>
      </w:r>
      <w:r w:rsidRPr="00690A64">
        <w:rPr>
          <w:i/>
          <w:iCs/>
          <w:sz w:val="22"/>
          <w:szCs w:val="22"/>
        </w:rPr>
        <w:t xml:space="preserve"> – jeżeli dotyczy</w:t>
      </w:r>
    </w:p>
    <w:p w14:paraId="006D1AB9" w14:textId="7DBC490D" w:rsidR="000C23F8" w:rsidRPr="00690A64" w:rsidRDefault="000C23F8" w:rsidP="002A44E4">
      <w:pPr>
        <w:pStyle w:val="Akapitzlist"/>
        <w:numPr>
          <w:ilvl w:val="0"/>
          <w:numId w:val="64"/>
        </w:numPr>
        <w:autoSpaceDE w:val="0"/>
        <w:autoSpaceDN w:val="0"/>
        <w:adjustRightInd w:val="0"/>
        <w:jc w:val="both"/>
        <w:rPr>
          <w:i/>
          <w:iCs/>
          <w:sz w:val="22"/>
          <w:szCs w:val="22"/>
        </w:rPr>
      </w:pPr>
      <w:r w:rsidRPr="00690A64">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sidRPr="00690A64">
        <w:rPr>
          <w:sz w:val="22"/>
          <w:szCs w:val="22"/>
        </w:rPr>
        <w:t xml:space="preserve"> </w:t>
      </w:r>
    </w:p>
    <w:p w14:paraId="74A6D7A3" w14:textId="2BCB2F0B" w:rsidR="000C23F8" w:rsidRPr="00690A64" w:rsidRDefault="000C23F8" w:rsidP="002A44E4">
      <w:pPr>
        <w:numPr>
          <w:ilvl w:val="0"/>
          <w:numId w:val="64"/>
        </w:numPr>
        <w:spacing w:line="259" w:lineRule="auto"/>
        <w:ind w:left="357"/>
        <w:jc w:val="both"/>
        <w:rPr>
          <w:sz w:val="22"/>
          <w:szCs w:val="22"/>
        </w:rPr>
      </w:pPr>
      <w:r w:rsidRPr="00690A64">
        <w:rPr>
          <w:sz w:val="22"/>
          <w:szCs w:val="22"/>
        </w:rPr>
        <w:t xml:space="preserve">Realizacja Umowy </w:t>
      </w:r>
      <w:r w:rsidRPr="00690A64">
        <w:rPr>
          <w:i/>
          <w:iCs/>
          <w:sz w:val="22"/>
          <w:szCs w:val="22"/>
        </w:rPr>
        <w:t>nie wymaga</w:t>
      </w:r>
      <w:r w:rsidRPr="00690A64">
        <w:rPr>
          <w:sz w:val="22"/>
          <w:szCs w:val="22"/>
        </w:rPr>
        <w:t xml:space="preserve"> świadczenia usług przez Zamawiającego na rzecz Wykonawcy na podstawie odrębnej umowy </w:t>
      </w:r>
      <w:bookmarkStart w:id="120" w:name="_Hlk146741712"/>
      <w:r w:rsidRPr="00690A64">
        <w:rPr>
          <w:sz w:val="22"/>
          <w:szCs w:val="22"/>
        </w:rPr>
        <w:t>(</w:t>
      </w:r>
      <w:r w:rsidR="006C04A7" w:rsidRPr="00690A64">
        <w:rPr>
          <w:sz w:val="22"/>
          <w:szCs w:val="22"/>
        </w:rPr>
        <w:t xml:space="preserve">dalej jako </w:t>
      </w:r>
      <w:r w:rsidRPr="00690A64">
        <w:rPr>
          <w:b/>
          <w:bCs/>
          <w:sz w:val="22"/>
          <w:szCs w:val="22"/>
        </w:rPr>
        <w:t>Umowa Przychodowa</w:t>
      </w:r>
      <w:r w:rsidRPr="00690A64">
        <w:rPr>
          <w:sz w:val="22"/>
          <w:szCs w:val="22"/>
        </w:rPr>
        <w:t xml:space="preserve">). </w:t>
      </w:r>
      <w:bookmarkEnd w:id="120"/>
    </w:p>
    <w:p w14:paraId="3FAB7D67" w14:textId="49830C28" w:rsidR="000C23F8" w:rsidRPr="00690A64" w:rsidRDefault="000C23F8" w:rsidP="002A44E4">
      <w:pPr>
        <w:pStyle w:val="Akapitzlist"/>
        <w:numPr>
          <w:ilvl w:val="0"/>
          <w:numId w:val="64"/>
        </w:numPr>
        <w:spacing w:line="259" w:lineRule="auto"/>
        <w:jc w:val="both"/>
        <w:rPr>
          <w:sz w:val="22"/>
          <w:szCs w:val="22"/>
        </w:rPr>
      </w:pPr>
      <w:r w:rsidRPr="00690A64">
        <w:rPr>
          <w:sz w:val="22"/>
          <w:szCs w:val="22"/>
        </w:rPr>
        <w:t>Warunki zawarcia Umowy Przychodowej zawiera Szczegółowy Opis Przedmiotu Zamówienia</w:t>
      </w:r>
      <w:r w:rsidR="006601A6" w:rsidRPr="00690A64">
        <w:rPr>
          <w:sz w:val="22"/>
          <w:szCs w:val="22"/>
        </w:rPr>
        <w:t xml:space="preserve"> – nie dotyczy</w:t>
      </w:r>
      <w:r w:rsidRPr="00690A64">
        <w:rPr>
          <w:sz w:val="22"/>
          <w:szCs w:val="22"/>
        </w:rPr>
        <w:t>.</w:t>
      </w:r>
    </w:p>
    <w:p w14:paraId="055A860C" w14:textId="77777777" w:rsidR="000C23F8" w:rsidRPr="00690A64" w:rsidRDefault="000C23F8" w:rsidP="000C23F8">
      <w:pPr>
        <w:pStyle w:val="Nagwek2"/>
      </w:pPr>
      <w:bookmarkStart w:id="121" w:name="_Toc64016202"/>
      <w:bookmarkStart w:id="122" w:name="_Toc106095862"/>
      <w:bookmarkStart w:id="123" w:name="_Toc106096302"/>
      <w:bookmarkStart w:id="124" w:name="_Toc106096406"/>
      <w:bookmarkStart w:id="125" w:name="_Toc240542496"/>
      <w:bookmarkEnd w:id="117"/>
      <w:r w:rsidRPr="00690A64">
        <w:t>§ 3. Cena i sposób rozliczeń</w:t>
      </w:r>
      <w:bookmarkEnd w:id="121"/>
      <w:bookmarkEnd w:id="122"/>
      <w:bookmarkEnd w:id="123"/>
      <w:bookmarkEnd w:id="124"/>
      <w:bookmarkEnd w:id="125"/>
    </w:p>
    <w:p w14:paraId="09AEAF3B" w14:textId="2F87C77F" w:rsidR="00F5692A" w:rsidRPr="00690A64" w:rsidRDefault="00F5692A" w:rsidP="002A44E4">
      <w:pPr>
        <w:numPr>
          <w:ilvl w:val="0"/>
          <w:numId w:val="35"/>
        </w:numPr>
        <w:spacing w:line="259" w:lineRule="auto"/>
        <w:ind w:hanging="357"/>
        <w:jc w:val="both"/>
        <w:rPr>
          <w:sz w:val="22"/>
          <w:szCs w:val="22"/>
        </w:rPr>
      </w:pPr>
      <w:r w:rsidRPr="00690A64">
        <w:rPr>
          <w:sz w:val="22"/>
          <w:szCs w:val="22"/>
        </w:rPr>
        <w:t>Wartość Umowy wynosi</w:t>
      </w:r>
      <w:r w:rsidR="004B25CF" w:rsidRPr="00690A64">
        <w:rPr>
          <w:sz w:val="22"/>
          <w:szCs w:val="22"/>
        </w:rPr>
        <w:t>…</w:t>
      </w:r>
      <w:r w:rsidRPr="00690A64">
        <w:rPr>
          <w:sz w:val="22"/>
          <w:szCs w:val="22"/>
        </w:rPr>
        <w:t>…………… zł netto.</w:t>
      </w:r>
    </w:p>
    <w:p w14:paraId="4AD6E146" w14:textId="5DDDD0F3" w:rsidR="00F5692A" w:rsidRPr="00690A64" w:rsidRDefault="00F5692A" w:rsidP="002A44E4">
      <w:pPr>
        <w:numPr>
          <w:ilvl w:val="0"/>
          <w:numId w:val="35"/>
        </w:numPr>
        <w:spacing w:line="259" w:lineRule="auto"/>
        <w:ind w:hanging="357"/>
        <w:jc w:val="both"/>
        <w:rPr>
          <w:sz w:val="22"/>
          <w:szCs w:val="22"/>
        </w:rPr>
      </w:pPr>
      <w:r w:rsidRPr="00690A64">
        <w:rPr>
          <w:sz w:val="22"/>
          <w:szCs w:val="22"/>
        </w:rPr>
        <w:t xml:space="preserve">Wartość Umowy, o której mowa w ust. 1, została ustalona w oparciu o cenę netto podaną </w:t>
      </w:r>
      <w:r w:rsidRPr="00690A64">
        <w:rPr>
          <w:sz w:val="22"/>
          <w:szCs w:val="22"/>
        </w:rPr>
        <w:br/>
        <w:t xml:space="preserve">w Ofercie Wykonawcy albo w oparciu o ceny jednostkowe netto podane w Ofercie Wykonawcy oraz </w:t>
      </w:r>
      <w:r w:rsidR="00DA44BE" w:rsidRPr="00690A64">
        <w:rPr>
          <w:sz w:val="22"/>
          <w:szCs w:val="22"/>
        </w:rPr>
        <w:t>szacunkową liczbę</w:t>
      </w:r>
      <w:r w:rsidRPr="00690A64">
        <w:rPr>
          <w:sz w:val="22"/>
          <w:szCs w:val="22"/>
        </w:rPr>
        <w:t xml:space="preserve"> jednostek podaną w Specyfikacji Warunków Zamówienia. </w:t>
      </w:r>
    </w:p>
    <w:p w14:paraId="308D1D7C" w14:textId="35609649" w:rsidR="00F5692A" w:rsidRPr="00690A64" w:rsidRDefault="00F5692A" w:rsidP="002A44E4">
      <w:pPr>
        <w:numPr>
          <w:ilvl w:val="0"/>
          <w:numId w:val="35"/>
        </w:numPr>
        <w:spacing w:line="259" w:lineRule="auto"/>
        <w:ind w:hanging="357"/>
        <w:jc w:val="both"/>
        <w:rPr>
          <w:sz w:val="22"/>
          <w:szCs w:val="22"/>
        </w:rPr>
      </w:pPr>
      <w:r w:rsidRPr="00690A64">
        <w:rPr>
          <w:sz w:val="22"/>
          <w:szCs w:val="22"/>
        </w:rPr>
        <w:t xml:space="preserve">Cena netto usługi wynosi: ……… </w:t>
      </w:r>
    </w:p>
    <w:p w14:paraId="074E11E4" w14:textId="77777777" w:rsidR="00F5692A" w:rsidRPr="00690A64" w:rsidRDefault="00F5692A" w:rsidP="002A44E4">
      <w:pPr>
        <w:numPr>
          <w:ilvl w:val="0"/>
          <w:numId w:val="35"/>
        </w:numPr>
        <w:spacing w:line="259" w:lineRule="auto"/>
        <w:ind w:left="357" w:hanging="357"/>
        <w:jc w:val="both"/>
        <w:rPr>
          <w:sz w:val="22"/>
          <w:szCs w:val="22"/>
        </w:rPr>
      </w:pPr>
      <w:r w:rsidRPr="00690A64">
        <w:rPr>
          <w:sz w:val="22"/>
          <w:szCs w:val="22"/>
        </w:rPr>
        <w:t>Do ceny netto albo cen jednostkowych netto zostanie doliczony podatek od towarów i usług w wysokości obowiązującej w okresie realizacji zamówienia.</w:t>
      </w:r>
    </w:p>
    <w:p w14:paraId="7FE28A5F" w14:textId="77B337FB" w:rsidR="00F5692A" w:rsidRPr="00F8529D" w:rsidRDefault="00F5692A" w:rsidP="002A44E4">
      <w:pPr>
        <w:pStyle w:val="bullet"/>
        <w:numPr>
          <w:ilvl w:val="0"/>
          <w:numId w:val="35"/>
        </w:numPr>
        <w:spacing w:before="0" w:after="0"/>
        <w:jc w:val="both"/>
        <w:rPr>
          <w:i/>
          <w:sz w:val="22"/>
          <w:szCs w:val="22"/>
        </w:rPr>
      </w:pPr>
      <w:r w:rsidRPr="00690A64">
        <w:rPr>
          <w:sz w:val="22"/>
        </w:rPr>
        <w:t xml:space="preserve">Cena netto oraz ceny jednostkowe </w:t>
      </w:r>
      <w:r w:rsidR="009A0427" w:rsidRPr="00690A64">
        <w:rPr>
          <w:sz w:val="22"/>
        </w:rPr>
        <w:t xml:space="preserve">netto </w:t>
      </w:r>
      <w:r w:rsidRPr="00690A64">
        <w:rPr>
          <w:sz w:val="22"/>
        </w:rPr>
        <w:t xml:space="preserve">są stałe, a wartość Umowy nie będzie indeksowana, </w:t>
      </w:r>
      <w:r w:rsidRPr="00690A64">
        <w:rPr>
          <w:sz w:val="22"/>
          <w:szCs w:val="20"/>
        </w:rPr>
        <w:t xml:space="preserve">chyba, że postanowienia niniejszej Umowy </w:t>
      </w:r>
      <w:r w:rsidRPr="00F8529D">
        <w:rPr>
          <w:sz w:val="22"/>
          <w:szCs w:val="20"/>
        </w:rPr>
        <w:t>wprost stanowią inaczej.</w:t>
      </w:r>
    </w:p>
    <w:p w14:paraId="30E365FC" w14:textId="77777777" w:rsidR="00F5692A" w:rsidRPr="00F8529D" w:rsidRDefault="00F5692A" w:rsidP="002A44E4">
      <w:pPr>
        <w:numPr>
          <w:ilvl w:val="0"/>
          <w:numId w:val="35"/>
        </w:numPr>
        <w:spacing w:line="259" w:lineRule="auto"/>
        <w:ind w:hanging="357"/>
        <w:jc w:val="both"/>
        <w:rPr>
          <w:sz w:val="22"/>
          <w:szCs w:val="22"/>
        </w:rPr>
      </w:pPr>
      <w:r w:rsidRPr="00F8529D">
        <w:rPr>
          <w:sz w:val="22"/>
          <w:szCs w:val="22"/>
        </w:rPr>
        <w:t xml:space="preserve">Cena netto oraz ceny jednostkowe netto zawierają wszelkie koszty Wykonawcy związane z realizacją Umowy, w tym 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F8529D" w:rsidRDefault="00F5692A" w:rsidP="002A44E4">
      <w:pPr>
        <w:pStyle w:val="Tekstpodstawowy"/>
        <w:numPr>
          <w:ilvl w:val="0"/>
          <w:numId w:val="35"/>
        </w:numPr>
        <w:tabs>
          <w:tab w:val="left" w:pos="851"/>
        </w:tabs>
        <w:spacing w:after="0"/>
        <w:jc w:val="both"/>
        <w:rPr>
          <w:iCs/>
          <w:sz w:val="22"/>
          <w:szCs w:val="22"/>
        </w:rPr>
      </w:pPr>
      <w:bookmarkStart w:id="126" w:name="_Hlk148343732"/>
      <w:r w:rsidRPr="00F8529D">
        <w:rPr>
          <w:iCs/>
          <w:sz w:val="22"/>
          <w:szCs w:val="22"/>
        </w:rPr>
        <w:t>W przypadku, gdy Wykonawcą jest podmiot zagraniczny, zgodnie z ustawą o podatku od towarów i usług, Zamawiający jest zobowiązany rozliczyć podatek VAT.</w:t>
      </w:r>
    </w:p>
    <w:bookmarkEnd w:id="126"/>
    <w:p w14:paraId="1B7E24F4" w14:textId="77777777" w:rsidR="00F5692A" w:rsidRDefault="00F5692A" w:rsidP="002A44E4">
      <w:pPr>
        <w:pStyle w:val="Tekstpodstawowy"/>
        <w:numPr>
          <w:ilvl w:val="0"/>
          <w:numId w:val="35"/>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515C70D8" w14:textId="0FF0C0F4" w:rsidR="00F5692A" w:rsidRPr="00690A64" w:rsidRDefault="00F5692A" w:rsidP="002A44E4">
      <w:pPr>
        <w:numPr>
          <w:ilvl w:val="0"/>
          <w:numId w:val="35"/>
        </w:numPr>
        <w:spacing w:line="259" w:lineRule="auto"/>
        <w:jc w:val="both"/>
        <w:rPr>
          <w:strike/>
          <w:sz w:val="22"/>
          <w:szCs w:val="22"/>
        </w:rPr>
      </w:pPr>
      <w:r w:rsidRPr="00AD47F9">
        <w:rPr>
          <w:sz w:val="22"/>
          <w:szCs w:val="22"/>
        </w:rPr>
        <w:t xml:space="preserve">Wykonawcy przysługuje </w:t>
      </w:r>
      <w:r w:rsidRPr="00690A64">
        <w:rPr>
          <w:sz w:val="22"/>
          <w:szCs w:val="22"/>
        </w:rPr>
        <w:t xml:space="preserve">wynagrodzenie za faktycznie świadczone </w:t>
      </w:r>
      <w:r w:rsidRPr="00690A64">
        <w:rPr>
          <w:i/>
          <w:iCs/>
          <w:sz w:val="22"/>
          <w:szCs w:val="22"/>
        </w:rPr>
        <w:t>usługi</w:t>
      </w:r>
      <w:r w:rsidRPr="00690A64">
        <w:rPr>
          <w:sz w:val="22"/>
          <w:szCs w:val="22"/>
        </w:rPr>
        <w:t>, które rozliczane będą w następujący sposób:</w:t>
      </w:r>
    </w:p>
    <w:p w14:paraId="6261DDE4" w14:textId="77777777" w:rsidR="00F5692A" w:rsidRPr="00690A64" w:rsidRDefault="00F5692A" w:rsidP="002A44E4">
      <w:pPr>
        <w:pStyle w:val="Akapitzlist"/>
        <w:numPr>
          <w:ilvl w:val="3"/>
          <w:numId w:val="65"/>
        </w:numPr>
        <w:spacing w:line="259" w:lineRule="auto"/>
        <w:ind w:left="567" w:hanging="283"/>
        <w:jc w:val="both"/>
        <w:rPr>
          <w:sz w:val="22"/>
          <w:szCs w:val="22"/>
        </w:rPr>
      </w:pPr>
      <w:r w:rsidRPr="00690A64">
        <w:rPr>
          <w:sz w:val="22"/>
          <w:szCs w:val="22"/>
        </w:rPr>
        <w:t>jednorazowo wedle ceny netto, wskazanej w ust. 3 powyżej;</w:t>
      </w:r>
    </w:p>
    <w:p w14:paraId="213F72DE" w14:textId="77777777" w:rsidR="000C23F8" w:rsidRPr="00690A64" w:rsidRDefault="000C23F8" w:rsidP="002A44E4">
      <w:pPr>
        <w:numPr>
          <w:ilvl w:val="0"/>
          <w:numId w:val="35"/>
        </w:numPr>
        <w:spacing w:line="259" w:lineRule="auto"/>
        <w:ind w:left="357"/>
        <w:jc w:val="both"/>
        <w:rPr>
          <w:sz w:val="22"/>
          <w:szCs w:val="22"/>
        </w:rPr>
      </w:pPr>
      <w:r w:rsidRPr="00690A64">
        <w:rPr>
          <w:sz w:val="22"/>
          <w:szCs w:val="22"/>
        </w:rPr>
        <w:t>Wszelkie rozliczenia będą dokonywane w złotych polskich.</w:t>
      </w:r>
    </w:p>
    <w:p w14:paraId="1A26759C" w14:textId="430D56B5" w:rsidR="000C23F8" w:rsidRPr="00B457B8" w:rsidRDefault="000C23F8" w:rsidP="002A44E4">
      <w:pPr>
        <w:numPr>
          <w:ilvl w:val="0"/>
          <w:numId w:val="35"/>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787064" w:rsidRDefault="000C23F8" w:rsidP="000C23F8">
      <w:pPr>
        <w:pStyle w:val="Nagwek2"/>
      </w:pPr>
      <w:bookmarkStart w:id="127" w:name="_Toc106095863"/>
      <w:bookmarkStart w:id="128" w:name="_Toc106096303"/>
      <w:bookmarkStart w:id="129" w:name="_Toc106096407"/>
      <w:bookmarkStart w:id="130" w:name="_Toc240542497"/>
      <w:r w:rsidRPr="00787064">
        <w:t>§ 4. Fakturowanie i płatności</w:t>
      </w:r>
      <w:bookmarkEnd w:id="127"/>
      <w:bookmarkEnd w:id="128"/>
      <w:bookmarkEnd w:id="129"/>
      <w:bookmarkEnd w:id="130"/>
    </w:p>
    <w:p w14:paraId="224F6882" w14:textId="632AB1E0" w:rsidR="00787064" w:rsidRPr="004B25CF" w:rsidRDefault="00787064" w:rsidP="002A44E4">
      <w:pPr>
        <w:numPr>
          <w:ilvl w:val="0"/>
          <w:numId w:val="55"/>
        </w:numPr>
        <w:jc w:val="both"/>
        <w:rPr>
          <w:sz w:val="24"/>
          <w:szCs w:val="24"/>
        </w:rPr>
      </w:pPr>
      <w:bookmarkStart w:id="131" w:name="_Hlk83031827"/>
      <w:bookmarkStart w:id="132" w:name="_Hlk155935130"/>
      <w:r w:rsidRPr="004B25CF">
        <w:rPr>
          <w:iCs/>
          <w:sz w:val="22"/>
          <w:szCs w:val="22"/>
        </w:rPr>
        <w:t xml:space="preserve">Rozliczenie przedmiotu Umowy nastąpi na podstawie wystawionej faktury zgodnie </w:t>
      </w:r>
      <w:r w:rsidR="006601A6">
        <w:rPr>
          <w:iCs/>
          <w:sz w:val="22"/>
          <w:szCs w:val="22"/>
        </w:rPr>
        <w:br/>
      </w:r>
      <w:r w:rsidRPr="004B25CF">
        <w:rPr>
          <w:iCs/>
          <w:sz w:val="22"/>
          <w:szCs w:val="22"/>
        </w:rPr>
        <w:t>z obowiązującymi przepisami prawa.  Do faktury Wykonawca zobowiązany jest wystawić Protokół odbioru podpisany zgodnie z ust. 3</w:t>
      </w:r>
      <w:r w:rsidR="006601A6">
        <w:rPr>
          <w:iCs/>
          <w:sz w:val="22"/>
          <w:szCs w:val="22"/>
        </w:rPr>
        <w:t xml:space="preserve">. </w:t>
      </w:r>
      <w:r w:rsidRPr="004B25CF">
        <w:rPr>
          <w:iCs/>
          <w:sz w:val="22"/>
          <w:szCs w:val="22"/>
        </w:rPr>
        <w:t xml:space="preserve">Do faktur ustrukturyzowanych protokół zdawczo-odbiorczy wymagany umową należy przesłać na adres e-mail </w:t>
      </w:r>
      <w:hyperlink r:id="rId20"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 xml:space="preserve">temacie wiadomości </w:t>
      </w:r>
      <w:r w:rsidR="006601A6">
        <w:rPr>
          <w:iCs/>
          <w:sz w:val="22"/>
          <w:szCs w:val="22"/>
        </w:rPr>
        <w:br/>
      </w:r>
      <w:r w:rsidRPr="004B25CF">
        <w:rPr>
          <w:iCs/>
          <w:sz w:val="22"/>
          <w:szCs w:val="22"/>
        </w:rPr>
        <w:t>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2A44E4">
      <w:pPr>
        <w:numPr>
          <w:ilvl w:val="0"/>
          <w:numId w:val="55"/>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2A44E4">
      <w:pPr>
        <w:numPr>
          <w:ilvl w:val="0"/>
          <w:numId w:val="55"/>
        </w:numPr>
        <w:jc w:val="both"/>
        <w:rPr>
          <w:sz w:val="24"/>
          <w:szCs w:val="24"/>
        </w:rPr>
      </w:pPr>
      <w:r w:rsidRPr="00787064">
        <w:rPr>
          <w:sz w:val="22"/>
          <w:szCs w:val="22"/>
        </w:rPr>
        <w:t xml:space="preserve">Protokół odbioru podpisują upoważnieni przedstawiciele Stron wskazani w Umowie. </w:t>
      </w:r>
    </w:p>
    <w:bookmarkEnd w:id="131"/>
    <w:p w14:paraId="747C509A" w14:textId="77777777" w:rsidR="00B1238D" w:rsidRPr="00787064" w:rsidRDefault="00B1238D" w:rsidP="002A44E4">
      <w:pPr>
        <w:numPr>
          <w:ilvl w:val="0"/>
          <w:numId w:val="55"/>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2A44E4">
      <w:pPr>
        <w:numPr>
          <w:ilvl w:val="0"/>
          <w:numId w:val="55"/>
        </w:numPr>
        <w:jc w:val="both"/>
        <w:rPr>
          <w:sz w:val="24"/>
          <w:szCs w:val="24"/>
        </w:rPr>
      </w:pPr>
      <w:r w:rsidRPr="006601A6">
        <w:rPr>
          <w:b/>
          <w:bCs/>
          <w:iCs/>
          <w:sz w:val="22"/>
          <w:szCs w:val="22"/>
        </w:rPr>
        <w:t>W przypadku</w:t>
      </w:r>
      <w:r w:rsidRPr="004B25CF">
        <w:rPr>
          <w:iCs/>
          <w:sz w:val="22"/>
          <w:szCs w:val="22"/>
        </w:rPr>
        <w:t>,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2A44E4">
      <w:pPr>
        <w:pStyle w:val="Akapitzlist"/>
        <w:numPr>
          <w:ilvl w:val="0"/>
          <w:numId w:val="73"/>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77777777" w:rsidR="00787064" w:rsidRPr="004B25CF" w:rsidRDefault="00787064" w:rsidP="002A44E4">
      <w:pPr>
        <w:pStyle w:val="Akapitzlist"/>
        <w:numPr>
          <w:ilvl w:val="0"/>
          <w:numId w:val="73"/>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8735F08" w14:textId="0083CE0D" w:rsidR="00787064" w:rsidRPr="004B25CF" w:rsidRDefault="00787064" w:rsidP="002A44E4">
      <w:pPr>
        <w:pStyle w:val="Akapitzlist"/>
        <w:numPr>
          <w:ilvl w:val="0"/>
          <w:numId w:val="73"/>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787064" w:rsidRDefault="00B1238D" w:rsidP="002A44E4">
      <w:pPr>
        <w:numPr>
          <w:ilvl w:val="0"/>
          <w:numId w:val="55"/>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2A44E4">
      <w:pPr>
        <w:numPr>
          <w:ilvl w:val="0"/>
          <w:numId w:val="55"/>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2A44E4">
      <w:pPr>
        <w:numPr>
          <w:ilvl w:val="0"/>
          <w:numId w:val="55"/>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1B1E9576" w:rsidR="00B1238D"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r w:rsidR="006601A6">
        <w:rPr>
          <w:sz w:val="22"/>
          <w:szCs w:val="22"/>
        </w:rPr>
        <w:t>Zakład Informatyki i Telekomunikacji</w:t>
      </w:r>
    </w:p>
    <w:p w14:paraId="0584ECAC" w14:textId="3FCAA89E" w:rsidR="006601A6" w:rsidRDefault="006601A6" w:rsidP="006601A6">
      <w:pPr>
        <w:ind w:left="3828"/>
        <w:jc w:val="both"/>
        <w:rPr>
          <w:sz w:val="22"/>
          <w:szCs w:val="22"/>
        </w:rPr>
      </w:pPr>
      <w:r>
        <w:rPr>
          <w:sz w:val="22"/>
          <w:szCs w:val="22"/>
        </w:rPr>
        <w:t>44-253 Rybnik</w:t>
      </w:r>
    </w:p>
    <w:p w14:paraId="6EE15076" w14:textId="5AA2C508" w:rsidR="006601A6" w:rsidRPr="00754127" w:rsidRDefault="006601A6" w:rsidP="006601A6">
      <w:pPr>
        <w:ind w:left="3828"/>
        <w:jc w:val="both"/>
        <w:rPr>
          <w:sz w:val="22"/>
          <w:szCs w:val="22"/>
        </w:rPr>
      </w:pPr>
      <w:r>
        <w:rPr>
          <w:sz w:val="22"/>
          <w:szCs w:val="22"/>
        </w:rPr>
        <w:t>ul. Jastrzębska 10</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33" w:name="_Hlk211863369"/>
      <w:r w:rsidRPr="00754127">
        <w:rPr>
          <w:sz w:val="22"/>
          <w:szCs w:val="22"/>
        </w:rPr>
        <w:t xml:space="preserve">Wysłanie faktury drogą elektroniczną wymaga pisemnego uzgodnienia z </w:t>
      </w:r>
      <w:bookmarkEnd w:id="133"/>
      <w:r w:rsidR="00CC683E" w:rsidRPr="00754127">
        <w:rPr>
          <w:sz w:val="22"/>
          <w:szCs w:val="22"/>
        </w:rPr>
        <w:t>Zamawiającym</w:t>
      </w:r>
      <w:r w:rsidRPr="00754127">
        <w:rPr>
          <w:sz w:val="22"/>
          <w:szCs w:val="22"/>
        </w:rPr>
        <w:t xml:space="preserve">. </w:t>
      </w:r>
    </w:p>
    <w:p w14:paraId="2D766420" w14:textId="77777777" w:rsidR="00B1238D" w:rsidRPr="00754127" w:rsidRDefault="00B1238D" w:rsidP="002A44E4">
      <w:pPr>
        <w:pStyle w:val="Akapitzlist"/>
        <w:numPr>
          <w:ilvl w:val="0"/>
          <w:numId w:val="55"/>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2A44E4">
      <w:pPr>
        <w:numPr>
          <w:ilvl w:val="0"/>
          <w:numId w:val="55"/>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2A44E4">
      <w:pPr>
        <w:numPr>
          <w:ilvl w:val="0"/>
          <w:numId w:val="55"/>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2A44E4">
      <w:pPr>
        <w:numPr>
          <w:ilvl w:val="0"/>
          <w:numId w:val="55"/>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rsidP="002A44E4">
      <w:pPr>
        <w:numPr>
          <w:ilvl w:val="0"/>
          <w:numId w:val="55"/>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C029ACA" w14:textId="77777777" w:rsidR="00B1238D" w:rsidRPr="00754127" w:rsidRDefault="00B1238D" w:rsidP="002A44E4">
      <w:pPr>
        <w:numPr>
          <w:ilvl w:val="0"/>
          <w:numId w:val="55"/>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731DF541" w:rsidR="00B1238D" w:rsidRPr="00754127" w:rsidRDefault="00B1238D" w:rsidP="002A44E4">
      <w:pPr>
        <w:numPr>
          <w:ilvl w:val="0"/>
          <w:numId w:val="55"/>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2A44E4">
      <w:pPr>
        <w:numPr>
          <w:ilvl w:val="0"/>
          <w:numId w:val="55"/>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2A44E4">
      <w:pPr>
        <w:pStyle w:val="Tekstpodstawowy"/>
        <w:numPr>
          <w:ilvl w:val="0"/>
          <w:numId w:val="55"/>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rsidP="002A44E4">
      <w:pPr>
        <w:numPr>
          <w:ilvl w:val="0"/>
          <w:numId w:val="55"/>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rsidP="002A44E4">
      <w:pPr>
        <w:numPr>
          <w:ilvl w:val="0"/>
          <w:numId w:val="55"/>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rsidP="002A44E4">
      <w:pPr>
        <w:numPr>
          <w:ilvl w:val="0"/>
          <w:numId w:val="55"/>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5A7AE441" w14:textId="77777777" w:rsidR="00B1238D" w:rsidRPr="00787064" w:rsidRDefault="00B1238D" w:rsidP="002A44E4">
      <w:pPr>
        <w:numPr>
          <w:ilvl w:val="0"/>
          <w:numId w:val="55"/>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6737EEC" w14:textId="77777777" w:rsidR="000C23F8" w:rsidRPr="00E66F78" w:rsidRDefault="000C23F8" w:rsidP="000C23F8">
      <w:pPr>
        <w:pStyle w:val="Nagwek2"/>
      </w:pPr>
      <w:bookmarkStart w:id="134" w:name="_Toc64016203"/>
      <w:bookmarkStart w:id="135" w:name="_Toc106095864"/>
      <w:bookmarkStart w:id="136" w:name="_Toc106096304"/>
      <w:bookmarkStart w:id="137" w:name="_Toc106096408"/>
      <w:bookmarkStart w:id="138" w:name="_Toc240542498"/>
      <w:r w:rsidRPr="00E66F78">
        <w:t>§ 5. Termin realizacji</w:t>
      </w:r>
      <w:bookmarkEnd w:id="134"/>
      <w:bookmarkEnd w:id="135"/>
      <w:bookmarkEnd w:id="136"/>
      <w:bookmarkEnd w:id="137"/>
      <w:bookmarkEnd w:id="138"/>
    </w:p>
    <w:p w14:paraId="77D91852" w14:textId="322BC307" w:rsidR="000C23F8" w:rsidRPr="00A767D0" w:rsidRDefault="000C23F8" w:rsidP="002A44E4">
      <w:pPr>
        <w:numPr>
          <w:ilvl w:val="0"/>
          <w:numId w:val="36"/>
        </w:numPr>
        <w:spacing w:before="120" w:after="160" w:line="259" w:lineRule="auto"/>
        <w:contextualSpacing/>
        <w:jc w:val="both"/>
        <w:rPr>
          <w:i/>
          <w:iCs/>
          <w:color w:val="FF0000"/>
          <w:sz w:val="22"/>
          <w:szCs w:val="22"/>
        </w:rPr>
      </w:pPr>
      <w:r w:rsidRPr="00E66F78">
        <w:rPr>
          <w:sz w:val="22"/>
          <w:szCs w:val="22"/>
        </w:rPr>
        <w:t xml:space="preserve">Termin </w:t>
      </w:r>
      <w:r w:rsidR="00597893" w:rsidRPr="00AC0F4D">
        <w:rPr>
          <w:sz w:val="22"/>
          <w:szCs w:val="22"/>
        </w:rPr>
        <w:t>realizacji</w:t>
      </w:r>
      <w:r w:rsidRPr="00AC0F4D">
        <w:rPr>
          <w:sz w:val="22"/>
          <w:szCs w:val="22"/>
        </w:rPr>
        <w:t xml:space="preserve"> </w:t>
      </w:r>
      <w:r w:rsidRPr="00E66F78">
        <w:rPr>
          <w:sz w:val="22"/>
          <w:szCs w:val="22"/>
        </w:rPr>
        <w:t xml:space="preserve">Umowy wynosi </w:t>
      </w:r>
      <w:r w:rsidR="005351D3">
        <w:rPr>
          <w:sz w:val="22"/>
          <w:szCs w:val="22"/>
        </w:rPr>
        <w:t>do 90 dni od daty zawarcia umowy.</w:t>
      </w:r>
    </w:p>
    <w:p w14:paraId="36F4397B" w14:textId="77777777" w:rsidR="000C23F8" w:rsidRDefault="000C23F8" w:rsidP="000C23F8">
      <w:pPr>
        <w:pStyle w:val="Nagwek2"/>
      </w:pPr>
      <w:bookmarkStart w:id="139" w:name="_Toc76637427"/>
      <w:bookmarkStart w:id="140" w:name="_Toc77251958"/>
      <w:bookmarkStart w:id="141" w:name="_Toc83291677"/>
      <w:bookmarkStart w:id="142" w:name="_Toc106095865"/>
      <w:bookmarkStart w:id="143" w:name="_Toc106096305"/>
      <w:bookmarkStart w:id="144" w:name="_Toc106096409"/>
      <w:bookmarkStart w:id="145" w:name="_Toc240542499"/>
      <w:bookmarkEnd w:id="119"/>
      <w:bookmarkEnd w:id="132"/>
      <w:r>
        <w:t>§ 6. Gwarancja i postępowanie reklamacyjne</w:t>
      </w:r>
      <w:bookmarkEnd w:id="139"/>
      <w:bookmarkEnd w:id="140"/>
      <w:bookmarkEnd w:id="141"/>
      <w:bookmarkEnd w:id="142"/>
      <w:bookmarkEnd w:id="143"/>
      <w:bookmarkEnd w:id="144"/>
      <w:bookmarkEnd w:id="145"/>
    </w:p>
    <w:p w14:paraId="0C35E04B" w14:textId="7C3DE1E2" w:rsidR="00952AEA" w:rsidRPr="00952AEA" w:rsidRDefault="00952AEA" w:rsidP="00952AEA">
      <w:pPr>
        <w:numPr>
          <w:ilvl w:val="0"/>
          <w:numId w:val="56"/>
        </w:numPr>
        <w:ind w:hanging="426"/>
        <w:jc w:val="both"/>
        <w:rPr>
          <w:b/>
          <w:bCs/>
          <w:sz w:val="22"/>
          <w:szCs w:val="22"/>
        </w:rPr>
      </w:pPr>
      <w:r w:rsidRPr="00952AEA">
        <w:rPr>
          <w:sz w:val="22"/>
          <w:szCs w:val="22"/>
        </w:rPr>
        <w:t>Dostarczon</w:t>
      </w:r>
      <w:r w:rsidR="004F0622">
        <w:rPr>
          <w:sz w:val="22"/>
          <w:szCs w:val="22"/>
        </w:rPr>
        <w:t>a macierz /</w:t>
      </w:r>
      <w:r w:rsidRPr="00952AEA">
        <w:rPr>
          <w:sz w:val="22"/>
          <w:szCs w:val="22"/>
        </w:rPr>
        <w:t xml:space="preserve"> elementy rozbudowy </w:t>
      </w:r>
      <w:r w:rsidR="004F0622">
        <w:rPr>
          <w:sz w:val="22"/>
          <w:szCs w:val="22"/>
        </w:rPr>
        <w:t xml:space="preserve">macierzy </w:t>
      </w:r>
      <w:r w:rsidRPr="00952AEA">
        <w:rPr>
          <w:sz w:val="22"/>
          <w:szCs w:val="22"/>
        </w:rPr>
        <w:t xml:space="preserve">muszą zostać objęte gwarancją i usługami wsparcia producenta macierzy </w:t>
      </w:r>
      <w:r w:rsidR="007E4E3A">
        <w:rPr>
          <w:sz w:val="22"/>
          <w:szCs w:val="22"/>
        </w:rPr>
        <w:t>na zasadach opisanych w załączniku nr 1 do  umowy (SOPZ)</w:t>
      </w:r>
    </w:p>
    <w:p w14:paraId="09EA616F" w14:textId="5A70F7B0" w:rsidR="00952AEA" w:rsidRPr="00035FC2" w:rsidRDefault="00952AEA" w:rsidP="00952AEA">
      <w:pPr>
        <w:numPr>
          <w:ilvl w:val="0"/>
          <w:numId w:val="56"/>
        </w:numPr>
        <w:ind w:hanging="426"/>
        <w:jc w:val="both"/>
        <w:rPr>
          <w:b/>
          <w:bCs/>
          <w:sz w:val="22"/>
          <w:szCs w:val="22"/>
        </w:rPr>
      </w:pPr>
      <w:r w:rsidRPr="00952AEA">
        <w:rPr>
          <w:sz w:val="22"/>
          <w:szCs w:val="22"/>
        </w:rPr>
        <w:t xml:space="preserve">Dodatkowe wymagania dotyczące </w:t>
      </w:r>
      <w:r w:rsidR="007E4E3A">
        <w:rPr>
          <w:sz w:val="22"/>
          <w:szCs w:val="22"/>
        </w:rPr>
        <w:t xml:space="preserve">usług instalacji, </w:t>
      </w:r>
      <w:r w:rsidRPr="00952AEA">
        <w:rPr>
          <w:sz w:val="22"/>
          <w:szCs w:val="22"/>
        </w:rPr>
        <w:t>gwarancji</w:t>
      </w:r>
      <w:r w:rsidR="007E4E3A">
        <w:rPr>
          <w:sz w:val="22"/>
          <w:szCs w:val="22"/>
        </w:rPr>
        <w:t xml:space="preserve"> i wsparcia</w:t>
      </w:r>
      <w:r w:rsidRPr="00952AEA">
        <w:rPr>
          <w:sz w:val="22"/>
          <w:szCs w:val="22"/>
        </w:rPr>
        <w:t xml:space="preserve"> zawiera załącznik nr 1 do umowy (SOPZ).</w:t>
      </w:r>
    </w:p>
    <w:p w14:paraId="7F714F28" w14:textId="77777777" w:rsidR="005351D3" w:rsidRPr="00952AEA" w:rsidRDefault="005351D3" w:rsidP="005351D3">
      <w:pPr>
        <w:numPr>
          <w:ilvl w:val="0"/>
          <w:numId w:val="56"/>
        </w:numPr>
        <w:tabs>
          <w:tab w:val="clear" w:pos="426"/>
        </w:tabs>
        <w:ind w:hanging="426"/>
        <w:jc w:val="both"/>
        <w:rPr>
          <w:b/>
          <w:bCs/>
          <w:sz w:val="22"/>
          <w:szCs w:val="22"/>
        </w:rPr>
      </w:pPr>
      <w:r w:rsidRPr="00952AEA">
        <w:rPr>
          <w:sz w:val="22"/>
          <w:szCs w:val="22"/>
        </w:rPr>
        <w:t>W przypadku gdy producent dla zastosowanego wyrobu udziela dłuższego okresu gwarancji – obowiązuje gwarancja producenta.</w:t>
      </w:r>
    </w:p>
    <w:p w14:paraId="38F69D5B" w14:textId="77777777" w:rsidR="005351D3" w:rsidRPr="00952AEA" w:rsidRDefault="005351D3" w:rsidP="005351D3">
      <w:pPr>
        <w:numPr>
          <w:ilvl w:val="0"/>
          <w:numId w:val="56"/>
        </w:numPr>
        <w:ind w:hanging="426"/>
        <w:jc w:val="both"/>
        <w:rPr>
          <w:sz w:val="22"/>
          <w:szCs w:val="22"/>
        </w:rPr>
      </w:pPr>
      <w:r w:rsidRPr="00952AEA">
        <w:rPr>
          <w:sz w:val="22"/>
          <w:szCs w:val="22"/>
        </w:rPr>
        <w:t>Wykonawca gwarantuje, że przedmiot Umowy:</w:t>
      </w:r>
    </w:p>
    <w:p w14:paraId="67FF6E38" w14:textId="77777777" w:rsidR="005351D3" w:rsidRPr="00952AEA" w:rsidRDefault="005351D3" w:rsidP="005351D3">
      <w:pPr>
        <w:numPr>
          <w:ilvl w:val="0"/>
          <w:numId w:val="57"/>
        </w:numPr>
        <w:tabs>
          <w:tab w:val="left" w:pos="851"/>
        </w:tabs>
        <w:ind w:left="851" w:hanging="425"/>
        <w:jc w:val="both"/>
        <w:rPr>
          <w:sz w:val="22"/>
          <w:szCs w:val="22"/>
        </w:rPr>
      </w:pPr>
      <w:r w:rsidRPr="00952AEA">
        <w:rPr>
          <w:sz w:val="22"/>
          <w:szCs w:val="22"/>
        </w:rPr>
        <w:t>jest zgodny z wszelkimi ustalonymi specyfikacjami, wymaganiami i należycie spełni wymagania określone przez Zamawiającego,</w:t>
      </w:r>
    </w:p>
    <w:p w14:paraId="4D344318" w14:textId="77777777" w:rsidR="005351D3" w:rsidRPr="00952AEA" w:rsidRDefault="005351D3" w:rsidP="005351D3">
      <w:pPr>
        <w:numPr>
          <w:ilvl w:val="0"/>
          <w:numId w:val="57"/>
        </w:numPr>
        <w:tabs>
          <w:tab w:val="left" w:pos="851"/>
        </w:tabs>
        <w:ind w:left="851" w:hanging="425"/>
        <w:jc w:val="both"/>
        <w:rPr>
          <w:sz w:val="22"/>
          <w:szCs w:val="22"/>
        </w:rPr>
      </w:pPr>
      <w:r w:rsidRPr="00952AEA">
        <w:rPr>
          <w:sz w:val="22"/>
          <w:szCs w:val="22"/>
        </w:rPr>
        <w:t xml:space="preserve">jest przydatny do konkretnych celów zgodnie z jego przeznaczeniem, </w:t>
      </w:r>
    </w:p>
    <w:p w14:paraId="68FEC702" w14:textId="77777777" w:rsidR="005351D3" w:rsidRPr="00952AEA" w:rsidRDefault="005351D3" w:rsidP="005351D3">
      <w:pPr>
        <w:numPr>
          <w:ilvl w:val="0"/>
          <w:numId w:val="57"/>
        </w:numPr>
        <w:tabs>
          <w:tab w:val="left" w:pos="851"/>
        </w:tabs>
        <w:ind w:left="851" w:hanging="425"/>
        <w:jc w:val="both"/>
        <w:rPr>
          <w:sz w:val="22"/>
          <w:szCs w:val="22"/>
        </w:rPr>
      </w:pPr>
      <w:r w:rsidRPr="00952AEA">
        <w:rPr>
          <w:sz w:val="22"/>
          <w:szCs w:val="22"/>
        </w:rPr>
        <w:t xml:space="preserve">jest zgodny z obowiązującymi w Rzeczpospolitej Polskiej przepisami prawnymi, normami i wymaganiami organów państwowych. </w:t>
      </w:r>
    </w:p>
    <w:p w14:paraId="11258905" w14:textId="77777777" w:rsidR="005351D3" w:rsidRPr="00952AEA" w:rsidRDefault="005351D3" w:rsidP="005351D3">
      <w:pPr>
        <w:numPr>
          <w:ilvl w:val="0"/>
          <w:numId w:val="56"/>
        </w:numPr>
        <w:ind w:hanging="426"/>
        <w:jc w:val="both"/>
        <w:rPr>
          <w:sz w:val="22"/>
          <w:szCs w:val="22"/>
        </w:rPr>
      </w:pPr>
      <w:r w:rsidRPr="00952AEA">
        <w:rPr>
          <w:sz w:val="22"/>
          <w:szCs w:val="22"/>
        </w:rPr>
        <w:t xml:space="preserve">Przyjęcie lub odbiór przedmiotu Umowy w żadnym przypadku nie zwalnia Wykonawcy </w:t>
      </w:r>
      <w:r w:rsidRPr="00952AEA">
        <w:rPr>
          <w:sz w:val="22"/>
          <w:szCs w:val="22"/>
        </w:rPr>
        <w:br/>
        <w:t>od odpowiedzialności za wady lub inne uchybienia w spełnieniu wymagań określonych przez Zamawiającego.</w:t>
      </w:r>
    </w:p>
    <w:p w14:paraId="680650DE" w14:textId="77777777" w:rsidR="005351D3" w:rsidRPr="00952AEA" w:rsidRDefault="005351D3" w:rsidP="005351D3">
      <w:pPr>
        <w:numPr>
          <w:ilvl w:val="0"/>
          <w:numId w:val="56"/>
        </w:numPr>
        <w:ind w:hanging="426"/>
        <w:jc w:val="both"/>
        <w:rPr>
          <w:sz w:val="22"/>
          <w:szCs w:val="22"/>
        </w:rPr>
      </w:pPr>
      <w:r w:rsidRPr="00952AEA">
        <w:rPr>
          <w:sz w:val="22"/>
          <w:szCs w:val="22"/>
        </w:rPr>
        <w:t>Jeżeli Umowa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55593C80" w14:textId="77777777" w:rsidR="005351D3" w:rsidRPr="00952AEA" w:rsidRDefault="005351D3" w:rsidP="005351D3">
      <w:pPr>
        <w:numPr>
          <w:ilvl w:val="0"/>
          <w:numId w:val="56"/>
        </w:numPr>
        <w:ind w:hanging="426"/>
        <w:jc w:val="both"/>
        <w:rPr>
          <w:sz w:val="22"/>
          <w:szCs w:val="22"/>
        </w:rPr>
      </w:pPr>
      <w:r w:rsidRPr="00952AEA">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5B72CAE6" w14:textId="77777777" w:rsidR="005351D3" w:rsidRPr="00952AEA" w:rsidRDefault="005351D3" w:rsidP="005351D3">
      <w:pPr>
        <w:numPr>
          <w:ilvl w:val="0"/>
          <w:numId w:val="56"/>
        </w:numPr>
        <w:ind w:hanging="426"/>
        <w:jc w:val="both"/>
        <w:rPr>
          <w:strike/>
          <w:sz w:val="22"/>
          <w:szCs w:val="22"/>
        </w:rPr>
      </w:pPr>
      <w:r w:rsidRPr="00952AEA">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5DDEAF92" w14:textId="77777777" w:rsidR="005351D3" w:rsidRPr="00952AEA" w:rsidRDefault="005351D3" w:rsidP="005351D3">
      <w:pPr>
        <w:numPr>
          <w:ilvl w:val="0"/>
          <w:numId w:val="56"/>
        </w:numPr>
        <w:ind w:hanging="426"/>
        <w:jc w:val="both"/>
        <w:rPr>
          <w:sz w:val="22"/>
          <w:szCs w:val="22"/>
        </w:rPr>
      </w:pPr>
      <w:r w:rsidRPr="00952AEA">
        <w:rPr>
          <w:sz w:val="22"/>
          <w:szCs w:val="22"/>
        </w:rPr>
        <w:t>W przypadku uzyskania wyników badań potwierdzających wady przedmiotu Umowy koszty badań ponosi Wykonawca. Wysokość kosztów badań określi każdorazowo niezależny ekspert.</w:t>
      </w:r>
    </w:p>
    <w:p w14:paraId="430261F6" w14:textId="77777777" w:rsidR="005351D3" w:rsidRPr="00952AEA" w:rsidRDefault="005351D3" w:rsidP="005351D3">
      <w:pPr>
        <w:numPr>
          <w:ilvl w:val="0"/>
          <w:numId w:val="56"/>
        </w:numPr>
        <w:ind w:hanging="426"/>
        <w:jc w:val="both"/>
        <w:rPr>
          <w:sz w:val="22"/>
          <w:szCs w:val="22"/>
        </w:rPr>
      </w:pPr>
      <w:r w:rsidRPr="00952AEA">
        <w:rPr>
          <w:sz w:val="22"/>
          <w:szCs w:val="22"/>
        </w:rPr>
        <w:t>Wymieniony w ramach gwarancji przedmiot Umowy winien zostać objęty nową gwarancją na zasadach określonych w Umowie.</w:t>
      </w:r>
    </w:p>
    <w:p w14:paraId="4D74DFC0" w14:textId="77777777" w:rsidR="005351D3" w:rsidRPr="00952AEA" w:rsidRDefault="005351D3" w:rsidP="005351D3">
      <w:pPr>
        <w:numPr>
          <w:ilvl w:val="0"/>
          <w:numId w:val="56"/>
        </w:numPr>
        <w:ind w:hanging="426"/>
        <w:jc w:val="both"/>
        <w:rPr>
          <w:sz w:val="22"/>
          <w:szCs w:val="22"/>
        </w:rPr>
      </w:pPr>
      <w:r w:rsidRPr="00952AEA">
        <w:rPr>
          <w:sz w:val="22"/>
          <w:szCs w:val="22"/>
        </w:rPr>
        <w:t>Gwarancja nie wyłącza uprawnień Zamawiającego z tytułu rękojmi za wady fizyczne lub prawne przedmiotu Umowy.</w:t>
      </w:r>
    </w:p>
    <w:p w14:paraId="17B8AA3C" w14:textId="77777777" w:rsidR="005351D3" w:rsidRPr="00952AEA" w:rsidRDefault="005351D3" w:rsidP="005351D3">
      <w:pPr>
        <w:numPr>
          <w:ilvl w:val="0"/>
          <w:numId w:val="56"/>
        </w:numPr>
        <w:ind w:hanging="426"/>
        <w:jc w:val="both"/>
        <w:rPr>
          <w:sz w:val="22"/>
          <w:szCs w:val="22"/>
        </w:rPr>
      </w:pPr>
      <w:r w:rsidRPr="00952AEA">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35BB3A57" w14:textId="77777777" w:rsidR="005351D3" w:rsidRDefault="005351D3" w:rsidP="005351D3">
      <w:pPr>
        <w:ind w:left="426"/>
        <w:jc w:val="both"/>
        <w:rPr>
          <w:b/>
          <w:bCs/>
          <w:sz w:val="22"/>
          <w:szCs w:val="22"/>
        </w:rPr>
      </w:pPr>
    </w:p>
    <w:p w14:paraId="2BE50584" w14:textId="77777777" w:rsidR="000C23F8" w:rsidRPr="00E450A1" w:rsidRDefault="000C23F8" w:rsidP="000C23F8">
      <w:pPr>
        <w:jc w:val="both"/>
        <w:rPr>
          <w:sz w:val="4"/>
          <w:szCs w:val="4"/>
        </w:rPr>
      </w:pPr>
    </w:p>
    <w:p w14:paraId="1376B047" w14:textId="77777777" w:rsidR="000C23F8" w:rsidRPr="00E66F78" w:rsidRDefault="000C23F8" w:rsidP="000C23F8">
      <w:pPr>
        <w:pStyle w:val="Nagwek2"/>
      </w:pPr>
      <w:bookmarkStart w:id="146" w:name="_Toc64016204"/>
      <w:bookmarkStart w:id="147" w:name="_Toc106095866"/>
      <w:bookmarkStart w:id="148" w:name="_Toc106096306"/>
      <w:bookmarkStart w:id="149" w:name="_Toc106096410"/>
      <w:bookmarkStart w:id="150" w:name="_Toc240542500"/>
      <w:r w:rsidRPr="00E66F78">
        <w:t xml:space="preserve">§ </w:t>
      </w:r>
      <w:r>
        <w:t>7</w:t>
      </w:r>
      <w:r w:rsidRPr="00E66F78">
        <w:t>. Szczególne obowiązki Wykonawcy</w:t>
      </w:r>
      <w:bookmarkEnd w:id="146"/>
      <w:bookmarkEnd w:id="147"/>
      <w:bookmarkEnd w:id="148"/>
      <w:bookmarkEnd w:id="149"/>
      <w:bookmarkEnd w:id="150"/>
    </w:p>
    <w:p w14:paraId="4B555A60" w14:textId="68CFFE17" w:rsidR="000C23F8" w:rsidRPr="008953DB" w:rsidRDefault="000C23F8" w:rsidP="002A44E4">
      <w:pPr>
        <w:numPr>
          <w:ilvl w:val="0"/>
          <w:numId w:val="37"/>
        </w:numPr>
        <w:spacing w:line="259" w:lineRule="auto"/>
        <w:ind w:left="357" w:hanging="357"/>
        <w:jc w:val="both"/>
        <w:rPr>
          <w:sz w:val="22"/>
          <w:szCs w:val="22"/>
        </w:rPr>
      </w:pPr>
      <w:bookmarkStart w:id="151"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AC0F4D">
        <w:rPr>
          <w:sz w:val="22"/>
          <w:szCs w:val="22"/>
        </w:rPr>
        <w:t>5 000 000,00</w:t>
      </w:r>
      <w:r w:rsidRPr="008953DB">
        <w:rPr>
          <w:sz w:val="22"/>
          <w:szCs w:val="22"/>
        </w:rPr>
        <w:t xml:space="preserve"> zł przez cały okres realizacji Umowy</w:t>
      </w:r>
      <w:r>
        <w:rPr>
          <w:sz w:val="22"/>
          <w:szCs w:val="22"/>
        </w:rPr>
        <w:t>.</w:t>
      </w:r>
    </w:p>
    <w:p w14:paraId="0DF6C821" w14:textId="4F70F730" w:rsidR="000C23F8" w:rsidRPr="008953DB" w:rsidRDefault="000C23F8" w:rsidP="002A44E4">
      <w:pPr>
        <w:numPr>
          <w:ilvl w:val="0"/>
          <w:numId w:val="37"/>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293443E7" w14:textId="3DF5E6D0" w:rsidR="00B15209" w:rsidRPr="00B15209" w:rsidRDefault="00B15209" w:rsidP="00B15209">
      <w:pPr>
        <w:numPr>
          <w:ilvl w:val="0"/>
          <w:numId w:val="37"/>
        </w:numPr>
        <w:jc w:val="both"/>
        <w:rPr>
          <w:sz w:val="22"/>
          <w:szCs w:val="22"/>
        </w:rPr>
      </w:pPr>
      <w:r w:rsidRPr="00905097">
        <w:rPr>
          <w:sz w:val="22"/>
          <w:szCs w:val="22"/>
        </w:rPr>
        <w:t>Wykonawca zobowiązany jest do niezwłocznego poinformowania Zamawiającego o incydentach bezpieczeństwa IT oraz o podatnościach</w:t>
      </w:r>
      <w:r w:rsidR="00E12464">
        <w:rPr>
          <w:sz w:val="22"/>
          <w:szCs w:val="22"/>
        </w:rPr>
        <w:t>,</w:t>
      </w:r>
      <w:r w:rsidRPr="00905097">
        <w:rPr>
          <w:sz w:val="22"/>
          <w:szCs w:val="22"/>
        </w:rPr>
        <w:t xml:space="preserve"> które wystąpiły u Wykonawcy a miały wpływ na bezpieczeństwo systemów Zamawiającego.</w:t>
      </w:r>
    </w:p>
    <w:p w14:paraId="31BDA678" w14:textId="0194169D" w:rsidR="000C23F8" w:rsidRPr="00F8529D" w:rsidRDefault="000C23F8" w:rsidP="002A44E4">
      <w:pPr>
        <w:numPr>
          <w:ilvl w:val="0"/>
          <w:numId w:val="37"/>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A489FB5" w14:textId="77777777" w:rsidR="00AD48CF" w:rsidRPr="00F8529D" w:rsidRDefault="00AD48CF" w:rsidP="002A44E4">
      <w:pPr>
        <w:numPr>
          <w:ilvl w:val="0"/>
          <w:numId w:val="37"/>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281B1E27" w:rsidR="000C23F8" w:rsidRPr="00C30D61" w:rsidRDefault="000C23F8" w:rsidP="000C23F8">
      <w:pPr>
        <w:pStyle w:val="Nagwek2"/>
      </w:pPr>
      <w:bookmarkStart w:id="152" w:name="_Toc106095867"/>
      <w:bookmarkStart w:id="153" w:name="_Toc106096307"/>
      <w:bookmarkStart w:id="154" w:name="_Toc106096411"/>
      <w:bookmarkStart w:id="155" w:name="_Toc240542501"/>
      <w:bookmarkEnd w:id="151"/>
      <w:r w:rsidRPr="00C30D61">
        <w:t>§ 8. Zabezpieczenie należytego wykonania Umowy</w:t>
      </w:r>
      <w:bookmarkEnd w:id="152"/>
      <w:bookmarkEnd w:id="153"/>
      <w:bookmarkEnd w:id="154"/>
      <w:r w:rsidR="00B15209">
        <w:t xml:space="preserve"> – nie dotyczy</w:t>
      </w:r>
      <w:bookmarkEnd w:id="155"/>
      <w:r w:rsidRPr="00C30D61">
        <w:t xml:space="preserve">  </w:t>
      </w:r>
    </w:p>
    <w:p w14:paraId="5C6120CB" w14:textId="50D4BB8E" w:rsidR="000C23F8" w:rsidRPr="00DF1FE2" w:rsidRDefault="000C23F8" w:rsidP="000C23F8">
      <w:pPr>
        <w:pStyle w:val="Nagwek2"/>
      </w:pPr>
      <w:bookmarkStart w:id="156" w:name="_Toc64016205"/>
      <w:bookmarkStart w:id="157" w:name="_Toc106095868"/>
      <w:bookmarkStart w:id="158" w:name="_Toc106096308"/>
      <w:bookmarkStart w:id="159" w:name="_Toc106096412"/>
      <w:bookmarkStart w:id="160" w:name="_Toc240542502"/>
      <w:r w:rsidRPr="00DF1FE2">
        <w:t>§ 9. Wymagania dotyczące zatrudnienia</w:t>
      </w:r>
      <w:bookmarkEnd w:id="156"/>
      <w:bookmarkEnd w:id="157"/>
      <w:bookmarkEnd w:id="158"/>
      <w:bookmarkEnd w:id="159"/>
      <w:bookmarkEnd w:id="160"/>
    </w:p>
    <w:p w14:paraId="0F2746A8" w14:textId="77777777" w:rsidR="00C95AC0" w:rsidRPr="00F8529D" w:rsidRDefault="00C95AC0" w:rsidP="002A44E4">
      <w:pPr>
        <w:numPr>
          <w:ilvl w:val="0"/>
          <w:numId w:val="40"/>
        </w:numPr>
        <w:spacing w:line="259" w:lineRule="auto"/>
        <w:jc w:val="both"/>
        <w:rPr>
          <w:sz w:val="22"/>
          <w:szCs w:val="22"/>
        </w:rPr>
      </w:pPr>
      <w:bookmarkStart w:id="161" w:name="_Hlk67826210"/>
      <w:r w:rsidRPr="00DF1FE2">
        <w:rPr>
          <w:sz w:val="22"/>
          <w:szCs w:val="22"/>
        </w:rPr>
        <w:t xml:space="preserve">Wykonawca </w:t>
      </w:r>
      <w:r w:rsidRPr="00F8529D">
        <w:rPr>
          <w:sz w:val="22"/>
          <w:szCs w:val="22"/>
        </w:rPr>
        <w:t xml:space="preserve">jest odpowiedzialny za zatrudnienie </w:t>
      </w:r>
      <w:bookmarkStart w:id="162" w:name="_Hlk144462323"/>
      <w:r w:rsidRPr="00F8529D">
        <w:rPr>
          <w:sz w:val="22"/>
          <w:szCs w:val="22"/>
        </w:rPr>
        <w:t>do realizacji zamówienia pracowników zgodnie z obowiązującymi przepisami prawa</w:t>
      </w:r>
      <w:bookmarkEnd w:id="162"/>
      <w:r w:rsidRPr="00F8529D">
        <w:rPr>
          <w:sz w:val="22"/>
          <w:szCs w:val="22"/>
        </w:rPr>
        <w:t xml:space="preserve">, </w:t>
      </w:r>
      <w:bookmarkStart w:id="163" w:name="_Hlk144462332"/>
      <w:r w:rsidRPr="00F8529D">
        <w:rPr>
          <w:sz w:val="22"/>
          <w:szCs w:val="22"/>
        </w:rPr>
        <w:t>a także do zapewnienia, że Podwykonawca także zatrudniał będzie do realizacji zamówienia pracowników zgodnie z obowiązującymi przepisami prawa</w:t>
      </w:r>
      <w:bookmarkEnd w:id="163"/>
      <w:r w:rsidRPr="00F8529D">
        <w:rPr>
          <w:sz w:val="22"/>
          <w:szCs w:val="22"/>
        </w:rPr>
        <w:t>.</w:t>
      </w:r>
    </w:p>
    <w:p w14:paraId="60CA9B0C" w14:textId="02889004" w:rsidR="000C23F8" w:rsidRPr="00F8529D" w:rsidRDefault="000C23F8" w:rsidP="002A44E4">
      <w:pPr>
        <w:numPr>
          <w:ilvl w:val="0"/>
          <w:numId w:val="40"/>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4A33A3E5" w:rsidR="000C23F8" w:rsidRPr="00F8529D" w:rsidRDefault="000C23F8" w:rsidP="002A44E4">
      <w:pPr>
        <w:numPr>
          <w:ilvl w:val="0"/>
          <w:numId w:val="40"/>
        </w:numPr>
        <w:spacing w:line="259" w:lineRule="auto"/>
        <w:ind w:hanging="357"/>
        <w:jc w:val="both"/>
        <w:rPr>
          <w:sz w:val="22"/>
          <w:szCs w:val="22"/>
        </w:rPr>
      </w:pPr>
      <w:bookmarkStart w:id="164"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64"/>
    <w:p w14:paraId="56C69D97" w14:textId="3BC08473" w:rsidR="000C23F8" w:rsidRPr="00F8529D" w:rsidRDefault="000C23F8" w:rsidP="002A44E4">
      <w:pPr>
        <w:numPr>
          <w:ilvl w:val="0"/>
          <w:numId w:val="40"/>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4FB5533B" w:rsidR="000C23F8" w:rsidRPr="00F8529D" w:rsidRDefault="000C23F8" w:rsidP="002A44E4">
      <w:pPr>
        <w:numPr>
          <w:ilvl w:val="0"/>
          <w:numId w:val="40"/>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852CA7" w:rsidRPr="00F8529D">
        <w:rPr>
          <w:sz w:val="22"/>
          <w:szCs w:val="22"/>
        </w:rPr>
        <w:t>7</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rsidP="002A44E4">
      <w:pPr>
        <w:numPr>
          <w:ilvl w:val="0"/>
          <w:numId w:val="40"/>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65" w:name="_Toc64016206"/>
      <w:bookmarkStart w:id="166" w:name="_Toc106095869"/>
      <w:bookmarkStart w:id="167" w:name="_Toc106096309"/>
      <w:bookmarkStart w:id="168" w:name="_Toc106096413"/>
      <w:bookmarkStart w:id="169" w:name="_Toc240542503"/>
      <w:bookmarkStart w:id="170" w:name="_Hlk147301573"/>
      <w:bookmarkEnd w:id="161"/>
      <w:r w:rsidRPr="00F8529D">
        <w:t>§ 10. Podwykonawstwo</w:t>
      </w:r>
      <w:bookmarkEnd w:id="165"/>
      <w:bookmarkEnd w:id="166"/>
      <w:bookmarkEnd w:id="167"/>
      <w:bookmarkEnd w:id="168"/>
      <w:bookmarkEnd w:id="169"/>
    </w:p>
    <w:p w14:paraId="1D6C7370" w14:textId="77777777" w:rsidR="006B5709" w:rsidRPr="00B15209" w:rsidRDefault="006B5709" w:rsidP="002A44E4">
      <w:pPr>
        <w:numPr>
          <w:ilvl w:val="0"/>
          <w:numId w:val="54"/>
        </w:numPr>
        <w:ind w:left="284" w:hanging="284"/>
        <w:jc w:val="both"/>
        <w:rPr>
          <w:sz w:val="22"/>
          <w:szCs w:val="22"/>
        </w:rPr>
      </w:pPr>
      <w:bookmarkStart w:id="171" w:name="_Hlk68846287"/>
      <w:bookmarkStart w:id="172" w:name="_Toc64016207"/>
      <w:bookmarkStart w:id="173" w:name="_Toc106095870"/>
      <w:bookmarkStart w:id="174" w:name="_Toc106096310"/>
      <w:bookmarkStart w:id="175" w:name="_Toc106096414"/>
      <w:bookmarkStart w:id="176" w:name="_Hlk67826260"/>
      <w:bookmarkEnd w:id="170"/>
      <w:r w:rsidRPr="00B15209">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B15209" w:rsidRDefault="006B5709" w:rsidP="002A44E4">
      <w:pPr>
        <w:numPr>
          <w:ilvl w:val="0"/>
          <w:numId w:val="54"/>
        </w:numPr>
        <w:ind w:left="284" w:hanging="284"/>
        <w:jc w:val="both"/>
        <w:rPr>
          <w:sz w:val="22"/>
          <w:szCs w:val="22"/>
        </w:rPr>
      </w:pPr>
      <w:r w:rsidRPr="00B15209">
        <w:rPr>
          <w:sz w:val="22"/>
          <w:szCs w:val="22"/>
        </w:rPr>
        <w:t>Podwykonawcą, który udostępnił zasoby na zasadach określonych w SWZ w celu wykazania spełniania warunków udziału w postępowaniu jest ………………….</w:t>
      </w:r>
    </w:p>
    <w:p w14:paraId="4D1BF57B" w14:textId="77777777" w:rsidR="006B5709" w:rsidRPr="00B15209" w:rsidRDefault="006B5709" w:rsidP="002A44E4">
      <w:pPr>
        <w:numPr>
          <w:ilvl w:val="0"/>
          <w:numId w:val="54"/>
        </w:numPr>
        <w:ind w:left="360"/>
        <w:jc w:val="both"/>
        <w:rPr>
          <w:sz w:val="22"/>
          <w:szCs w:val="22"/>
        </w:rPr>
      </w:pPr>
      <w:r w:rsidRPr="00B15209">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B15209" w:rsidRDefault="006B5709" w:rsidP="002A44E4">
      <w:pPr>
        <w:numPr>
          <w:ilvl w:val="0"/>
          <w:numId w:val="54"/>
        </w:numPr>
        <w:ind w:left="284" w:hanging="284"/>
        <w:jc w:val="both"/>
        <w:rPr>
          <w:sz w:val="22"/>
          <w:szCs w:val="22"/>
        </w:rPr>
      </w:pPr>
      <w:r w:rsidRPr="00B15209">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B15209" w:rsidRDefault="006B5709" w:rsidP="002A44E4">
      <w:pPr>
        <w:numPr>
          <w:ilvl w:val="0"/>
          <w:numId w:val="54"/>
        </w:numPr>
        <w:ind w:left="284" w:hanging="284"/>
        <w:jc w:val="both"/>
        <w:rPr>
          <w:sz w:val="22"/>
          <w:szCs w:val="22"/>
        </w:rPr>
      </w:pPr>
      <w:r w:rsidRPr="00B15209">
        <w:rPr>
          <w:sz w:val="22"/>
          <w:szCs w:val="22"/>
        </w:rPr>
        <w:t>Wniosek powinien w szczególności zawierać:</w:t>
      </w:r>
    </w:p>
    <w:p w14:paraId="66EBF18F" w14:textId="77777777" w:rsidR="006B5709" w:rsidRPr="00B15209" w:rsidRDefault="006B5709" w:rsidP="002A44E4">
      <w:pPr>
        <w:pStyle w:val="Akapitzlist"/>
        <w:numPr>
          <w:ilvl w:val="1"/>
          <w:numId w:val="54"/>
        </w:numPr>
        <w:ind w:left="851" w:hanging="284"/>
        <w:jc w:val="both"/>
        <w:rPr>
          <w:color w:val="EE0000"/>
          <w:sz w:val="22"/>
          <w:szCs w:val="22"/>
        </w:rPr>
      </w:pPr>
      <w:r w:rsidRPr="00B15209">
        <w:rPr>
          <w:sz w:val="22"/>
          <w:szCs w:val="22"/>
        </w:rPr>
        <w:t xml:space="preserve">nazwę podwykonawcy. </w:t>
      </w:r>
    </w:p>
    <w:p w14:paraId="049ED804" w14:textId="77777777" w:rsidR="006B5709" w:rsidRPr="00B15209" w:rsidRDefault="006B5709" w:rsidP="002A44E4">
      <w:pPr>
        <w:pStyle w:val="Akapitzlist"/>
        <w:numPr>
          <w:ilvl w:val="1"/>
          <w:numId w:val="54"/>
        </w:numPr>
        <w:ind w:left="851" w:hanging="284"/>
        <w:jc w:val="both"/>
        <w:rPr>
          <w:sz w:val="22"/>
          <w:szCs w:val="22"/>
        </w:rPr>
      </w:pPr>
      <w:r w:rsidRPr="00B15209">
        <w:rPr>
          <w:sz w:val="22"/>
          <w:szCs w:val="22"/>
        </w:rPr>
        <w:t>dane kontaktowe podwykonawcy,</w:t>
      </w:r>
    </w:p>
    <w:p w14:paraId="5CD1B57E" w14:textId="77777777" w:rsidR="006B5709" w:rsidRPr="00B15209" w:rsidRDefault="006B5709" w:rsidP="002A44E4">
      <w:pPr>
        <w:pStyle w:val="Akapitzlist"/>
        <w:numPr>
          <w:ilvl w:val="1"/>
          <w:numId w:val="54"/>
        </w:numPr>
        <w:ind w:left="851" w:hanging="284"/>
        <w:jc w:val="both"/>
        <w:rPr>
          <w:sz w:val="22"/>
          <w:szCs w:val="22"/>
        </w:rPr>
      </w:pPr>
      <w:r w:rsidRPr="00B15209">
        <w:rPr>
          <w:sz w:val="22"/>
          <w:szCs w:val="22"/>
        </w:rPr>
        <w:t>przedstawicieli podwykonawcy,</w:t>
      </w:r>
    </w:p>
    <w:p w14:paraId="742C8AC5" w14:textId="77777777" w:rsidR="006B5709" w:rsidRPr="00B15209" w:rsidRDefault="006B5709" w:rsidP="006B5709">
      <w:pPr>
        <w:pStyle w:val="Akapitzlist"/>
        <w:ind w:left="709" w:hanging="142"/>
        <w:jc w:val="both"/>
        <w:rPr>
          <w:sz w:val="22"/>
          <w:szCs w:val="22"/>
        </w:rPr>
      </w:pPr>
      <w:r w:rsidRPr="00B15209">
        <w:rPr>
          <w:sz w:val="22"/>
          <w:szCs w:val="22"/>
        </w:rPr>
        <w:t xml:space="preserve">-  </w:t>
      </w:r>
      <w:bookmarkStart w:id="177" w:name="_Hlk235539276"/>
      <w:r w:rsidRPr="00B15209">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B15209">
        <w:rPr>
          <w:sz w:val="22"/>
          <w:szCs w:val="22"/>
          <w:u w:val="single"/>
        </w:rPr>
        <w:t>uzasadnienie</w:t>
      </w:r>
      <w:r w:rsidRPr="00B15209">
        <w:rPr>
          <w:sz w:val="22"/>
          <w:szCs w:val="22"/>
        </w:rPr>
        <w:t xml:space="preserve"> zawierające wyjaśnienie przyczyn braku możliwości ich wskazania</w:t>
      </w:r>
      <w:bookmarkEnd w:id="177"/>
      <w:r w:rsidRPr="00B15209">
        <w:rPr>
          <w:sz w:val="22"/>
          <w:szCs w:val="22"/>
        </w:rPr>
        <w:t>,</w:t>
      </w:r>
    </w:p>
    <w:p w14:paraId="6BD4AC43" w14:textId="77777777" w:rsidR="006B5709" w:rsidRPr="00B15209" w:rsidRDefault="006B5709" w:rsidP="002A44E4">
      <w:pPr>
        <w:pStyle w:val="Akapitzlist"/>
        <w:numPr>
          <w:ilvl w:val="1"/>
          <w:numId w:val="54"/>
        </w:numPr>
        <w:ind w:left="851" w:hanging="284"/>
        <w:jc w:val="both"/>
        <w:rPr>
          <w:sz w:val="22"/>
          <w:szCs w:val="22"/>
        </w:rPr>
      </w:pPr>
      <w:r w:rsidRPr="00B15209">
        <w:rPr>
          <w:sz w:val="22"/>
          <w:szCs w:val="22"/>
        </w:rPr>
        <w:t>zakres części Umowy powierzonej do wykonania przez Podwykonawcę,</w:t>
      </w:r>
    </w:p>
    <w:p w14:paraId="58E17A8D" w14:textId="77777777" w:rsidR="006B5709" w:rsidRPr="00B15209" w:rsidRDefault="006B5709" w:rsidP="002A44E4">
      <w:pPr>
        <w:pStyle w:val="Akapitzlist"/>
        <w:numPr>
          <w:ilvl w:val="1"/>
          <w:numId w:val="54"/>
        </w:numPr>
        <w:ind w:left="851" w:hanging="284"/>
        <w:jc w:val="both"/>
        <w:rPr>
          <w:sz w:val="22"/>
          <w:szCs w:val="22"/>
        </w:rPr>
      </w:pPr>
      <w:bookmarkStart w:id="178" w:name="_Hlk235539099"/>
      <w:r w:rsidRPr="00B15209">
        <w:rPr>
          <w:sz w:val="22"/>
          <w:szCs w:val="22"/>
        </w:rPr>
        <w:t>oświadczenie Wykonawcy, potwierdzające, że wobec zgłoszonego Podwykonawcy nie zachodzą okoliczności, o których mowa w ust. 9 pkt. 1 - 3 niniejszego paragrafu,</w:t>
      </w:r>
    </w:p>
    <w:bookmarkEnd w:id="178"/>
    <w:p w14:paraId="5D2768EF" w14:textId="77777777" w:rsidR="006B5709" w:rsidRPr="00B15209" w:rsidRDefault="006B5709" w:rsidP="002A44E4">
      <w:pPr>
        <w:pStyle w:val="Akapitzlist"/>
        <w:numPr>
          <w:ilvl w:val="1"/>
          <w:numId w:val="54"/>
        </w:numPr>
        <w:ind w:left="851" w:hanging="284"/>
        <w:jc w:val="both"/>
        <w:rPr>
          <w:sz w:val="22"/>
          <w:szCs w:val="22"/>
        </w:rPr>
      </w:pPr>
      <w:r w:rsidRPr="00B15209">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B15209" w:rsidRDefault="006B5709" w:rsidP="002A44E4">
      <w:pPr>
        <w:numPr>
          <w:ilvl w:val="0"/>
          <w:numId w:val="54"/>
        </w:numPr>
        <w:ind w:left="284" w:hanging="284"/>
        <w:jc w:val="both"/>
        <w:rPr>
          <w:sz w:val="22"/>
          <w:szCs w:val="22"/>
        </w:rPr>
      </w:pPr>
      <w:r w:rsidRPr="00B15209">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B15209" w:rsidRDefault="006B5709" w:rsidP="002A44E4">
      <w:pPr>
        <w:numPr>
          <w:ilvl w:val="0"/>
          <w:numId w:val="54"/>
        </w:numPr>
        <w:ind w:left="284" w:hanging="284"/>
        <w:jc w:val="both"/>
        <w:rPr>
          <w:sz w:val="22"/>
          <w:szCs w:val="22"/>
        </w:rPr>
      </w:pPr>
      <w:r w:rsidRPr="00B15209">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B15209" w:rsidRDefault="006B5709" w:rsidP="002A44E4">
      <w:pPr>
        <w:numPr>
          <w:ilvl w:val="0"/>
          <w:numId w:val="54"/>
        </w:numPr>
        <w:ind w:left="284" w:hanging="284"/>
        <w:jc w:val="both"/>
        <w:rPr>
          <w:sz w:val="22"/>
          <w:szCs w:val="22"/>
        </w:rPr>
      </w:pPr>
      <w:r w:rsidRPr="00B15209">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B15209" w:rsidRDefault="006B5709" w:rsidP="002A44E4">
      <w:pPr>
        <w:numPr>
          <w:ilvl w:val="0"/>
          <w:numId w:val="54"/>
        </w:numPr>
        <w:ind w:left="284" w:hanging="284"/>
        <w:jc w:val="both"/>
        <w:rPr>
          <w:sz w:val="22"/>
          <w:szCs w:val="22"/>
        </w:rPr>
      </w:pPr>
      <w:r w:rsidRPr="00B15209">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B15209" w:rsidRDefault="006B5709" w:rsidP="002A44E4">
      <w:pPr>
        <w:numPr>
          <w:ilvl w:val="1"/>
          <w:numId w:val="54"/>
        </w:numPr>
        <w:ind w:left="993" w:hanging="426"/>
        <w:jc w:val="both"/>
        <w:rPr>
          <w:sz w:val="22"/>
          <w:szCs w:val="22"/>
        </w:rPr>
      </w:pPr>
      <w:r w:rsidRPr="00B15209">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B15209" w:rsidRDefault="006B5709" w:rsidP="002A44E4">
      <w:pPr>
        <w:numPr>
          <w:ilvl w:val="1"/>
          <w:numId w:val="54"/>
        </w:numPr>
        <w:ind w:left="993" w:hanging="426"/>
        <w:jc w:val="both"/>
        <w:rPr>
          <w:sz w:val="22"/>
          <w:szCs w:val="22"/>
        </w:rPr>
      </w:pPr>
      <w:r w:rsidRPr="00B15209">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B15209" w:rsidRDefault="006B5709" w:rsidP="002A44E4">
      <w:pPr>
        <w:numPr>
          <w:ilvl w:val="1"/>
          <w:numId w:val="54"/>
        </w:numPr>
        <w:ind w:left="993" w:hanging="426"/>
        <w:jc w:val="both"/>
        <w:rPr>
          <w:sz w:val="22"/>
          <w:szCs w:val="22"/>
        </w:rPr>
      </w:pPr>
      <w:r w:rsidRPr="00B15209">
        <w:rPr>
          <w:sz w:val="22"/>
          <w:szCs w:val="22"/>
        </w:rPr>
        <w:t>Podwykonawca jest winny spowodowania wypadku na terenie zakładu górniczego lub spowodowania zagrożenia dla ruchu zakładu górniczego,</w:t>
      </w:r>
    </w:p>
    <w:p w14:paraId="51A1F87B" w14:textId="77777777" w:rsidR="006B5709" w:rsidRPr="00B15209" w:rsidRDefault="006B5709" w:rsidP="002A44E4">
      <w:pPr>
        <w:numPr>
          <w:ilvl w:val="1"/>
          <w:numId w:val="54"/>
        </w:numPr>
        <w:ind w:left="993" w:hanging="426"/>
        <w:jc w:val="both"/>
        <w:rPr>
          <w:sz w:val="22"/>
          <w:szCs w:val="22"/>
        </w:rPr>
      </w:pPr>
      <w:r w:rsidRPr="00B15209">
        <w:rPr>
          <w:sz w:val="22"/>
          <w:szCs w:val="22"/>
        </w:rPr>
        <w:t>Podwykonawca nie spełnia warunków udziału w postępowaniu określonych w SWZ.</w:t>
      </w:r>
    </w:p>
    <w:p w14:paraId="4DC66DB6" w14:textId="77777777" w:rsidR="006B5709" w:rsidRPr="00B15209" w:rsidRDefault="006B5709" w:rsidP="006B5709">
      <w:pPr>
        <w:ind w:left="357"/>
        <w:jc w:val="both"/>
        <w:rPr>
          <w:sz w:val="22"/>
          <w:szCs w:val="22"/>
        </w:rPr>
      </w:pPr>
      <w:bookmarkStart w:id="179" w:name="_Hlk235539338"/>
      <w:r w:rsidRPr="00B15209">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79"/>
    <w:p w14:paraId="506BAF97" w14:textId="77777777" w:rsidR="006B5709" w:rsidRPr="00B15209" w:rsidRDefault="006B5709" w:rsidP="002A44E4">
      <w:pPr>
        <w:numPr>
          <w:ilvl w:val="0"/>
          <w:numId w:val="54"/>
        </w:numPr>
        <w:ind w:left="357" w:hanging="357"/>
        <w:jc w:val="both"/>
        <w:rPr>
          <w:sz w:val="22"/>
          <w:szCs w:val="22"/>
        </w:rPr>
      </w:pPr>
      <w:r w:rsidRPr="00B15209">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B15209" w:rsidRDefault="006B5709" w:rsidP="002A44E4">
      <w:pPr>
        <w:numPr>
          <w:ilvl w:val="0"/>
          <w:numId w:val="54"/>
        </w:numPr>
        <w:ind w:left="357" w:hanging="357"/>
        <w:jc w:val="both"/>
        <w:rPr>
          <w:sz w:val="22"/>
          <w:szCs w:val="22"/>
        </w:rPr>
      </w:pPr>
      <w:r w:rsidRPr="00B15209">
        <w:rPr>
          <w:sz w:val="22"/>
          <w:szCs w:val="22"/>
        </w:rPr>
        <w:t xml:space="preserve">Jeżeli Wykonawca zmienia albo rezygnuje z Podwykonawcy, który udostępnił zasoby na zasadach określonych w SWZ w celu wykazania spełniania </w:t>
      </w:r>
      <w:bookmarkStart w:id="180" w:name="_Hlk144463822"/>
      <w:r w:rsidRPr="00B15209">
        <w:rPr>
          <w:sz w:val="22"/>
          <w:szCs w:val="22"/>
        </w:rPr>
        <w:t>warunków udziału w postępowaniu</w:t>
      </w:r>
      <w:bookmarkEnd w:id="180"/>
      <w:r w:rsidRPr="00B15209">
        <w:rPr>
          <w:sz w:val="22"/>
          <w:szCs w:val="22"/>
        </w:rPr>
        <w:t xml:space="preserve">, Wykonawca jest obowiązany </w:t>
      </w:r>
      <w:r w:rsidRPr="00B15209">
        <w:rPr>
          <w:iCs/>
          <w:sz w:val="22"/>
          <w:szCs w:val="22"/>
        </w:rPr>
        <w:t xml:space="preserve">złożyć </w:t>
      </w:r>
      <w:r w:rsidRPr="00B15209">
        <w:rPr>
          <w:sz w:val="22"/>
          <w:szCs w:val="22"/>
        </w:rPr>
        <w:t xml:space="preserve">Zamawiającemu dokumenty, o których mowa w ust. 5 pkt </w:t>
      </w:r>
      <w:r w:rsidRPr="00B15209">
        <w:rPr>
          <w:color w:val="000000" w:themeColor="text1"/>
          <w:sz w:val="22"/>
          <w:szCs w:val="22"/>
        </w:rPr>
        <w:t xml:space="preserve">6 </w:t>
      </w:r>
      <w:r w:rsidRPr="00B15209">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B15209" w:rsidRDefault="006B5709" w:rsidP="002A44E4">
      <w:pPr>
        <w:numPr>
          <w:ilvl w:val="0"/>
          <w:numId w:val="54"/>
        </w:numPr>
        <w:ind w:left="357" w:hanging="357"/>
        <w:jc w:val="both"/>
        <w:rPr>
          <w:iCs/>
          <w:sz w:val="22"/>
          <w:szCs w:val="22"/>
        </w:rPr>
      </w:pPr>
      <w:r w:rsidRPr="00B15209">
        <w:rPr>
          <w:sz w:val="22"/>
          <w:szCs w:val="22"/>
        </w:rPr>
        <w:t xml:space="preserve">Uregulowania niniejszego paragrafu dotyczą także wyrażenia zgody na powierzenie wykonania części Umowy przez Podwykonawcę dalszemu podwykonawcy. </w:t>
      </w:r>
      <w:bookmarkStart w:id="181" w:name="_Hlk146783179"/>
      <w:r w:rsidRPr="00B15209">
        <w:rPr>
          <w:sz w:val="22"/>
          <w:szCs w:val="22"/>
        </w:rPr>
        <w:t>Powierzenie wykonania części Umowy przez Podwykonawcę dalszemu podwykonawcy wymaga dodatkowo uprzedniej pisemnej zgody Wykonawcy na taką czynność.</w:t>
      </w:r>
    </w:p>
    <w:bookmarkEnd w:id="181"/>
    <w:p w14:paraId="6273170A" w14:textId="77777777" w:rsidR="006B5709" w:rsidRPr="00B15209" w:rsidRDefault="006B5709" w:rsidP="002A44E4">
      <w:pPr>
        <w:numPr>
          <w:ilvl w:val="0"/>
          <w:numId w:val="54"/>
        </w:numPr>
        <w:spacing w:line="259" w:lineRule="auto"/>
        <w:ind w:left="360"/>
        <w:jc w:val="both"/>
        <w:rPr>
          <w:sz w:val="22"/>
          <w:szCs w:val="22"/>
        </w:rPr>
      </w:pPr>
      <w:r w:rsidRPr="00B15209">
        <w:rPr>
          <w:sz w:val="22"/>
          <w:szCs w:val="22"/>
        </w:rPr>
        <w:t xml:space="preserve">Zmiana lub wprowadzenie nowego Podwykonawcy nie wymaga formy aneksu. </w:t>
      </w:r>
    </w:p>
    <w:p w14:paraId="7447B8AA" w14:textId="77777777" w:rsidR="006B5709" w:rsidRPr="00B15209" w:rsidRDefault="006B5709" w:rsidP="002A44E4">
      <w:pPr>
        <w:numPr>
          <w:ilvl w:val="0"/>
          <w:numId w:val="54"/>
        </w:numPr>
        <w:spacing w:line="259" w:lineRule="auto"/>
        <w:ind w:left="360"/>
        <w:jc w:val="both"/>
        <w:rPr>
          <w:sz w:val="22"/>
          <w:szCs w:val="22"/>
        </w:rPr>
      </w:pPr>
      <w:bookmarkStart w:id="182" w:name="_Hlk146783211"/>
      <w:r w:rsidRPr="00B15209">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1"/>
      <w:bookmarkEnd w:id="182"/>
    </w:p>
    <w:p w14:paraId="7E845062" w14:textId="77777777" w:rsidR="006B5709" w:rsidRPr="00B15209" w:rsidRDefault="006B5709" w:rsidP="002A44E4">
      <w:pPr>
        <w:numPr>
          <w:ilvl w:val="0"/>
          <w:numId w:val="54"/>
        </w:numPr>
        <w:spacing w:line="259" w:lineRule="auto"/>
        <w:ind w:left="360"/>
        <w:jc w:val="both"/>
        <w:rPr>
          <w:sz w:val="22"/>
          <w:szCs w:val="22"/>
        </w:rPr>
      </w:pPr>
      <w:r w:rsidRPr="00B15209">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83" w:name="_Toc240542504"/>
      <w:r w:rsidRPr="00F8529D">
        <w:t>§ 11. Nadzór i koordynacja</w:t>
      </w:r>
      <w:bookmarkEnd w:id="172"/>
      <w:bookmarkEnd w:id="173"/>
      <w:bookmarkEnd w:id="174"/>
      <w:bookmarkEnd w:id="175"/>
      <w:bookmarkEnd w:id="183"/>
    </w:p>
    <w:p w14:paraId="6F855A53" w14:textId="2F1CC3BA" w:rsidR="000C23F8" w:rsidRPr="00754127" w:rsidRDefault="000C23F8" w:rsidP="002A44E4">
      <w:pPr>
        <w:numPr>
          <w:ilvl w:val="0"/>
          <w:numId w:val="38"/>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290099" w:rsidRPr="00754127">
        <w:rPr>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rsidP="002A44E4">
      <w:pPr>
        <w:numPr>
          <w:ilvl w:val="0"/>
          <w:numId w:val="38"/>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2A44E4">
      <w:pPr>
        <w:numPr>
          <w:ilvl w:val="0"/>
          <w:numId w:val="38"/>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2A44E4">
      <w:pPr>
        <w:numPr>
          <w:ilvl w:val="0"/>
          <w:numId w:val="38"/>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84" w:name="_Toc64016208"/>
      <w:bookmarkStart w:id="185" w:name="_Toc106095871"/>
      <w:bookmarkStart w:id="186" w:name="_Toc106096311"/>
      <w:bookmarkStart w:id="187" w:name="_Toc106096415"/>
      <w:bookmarkStart w:id="188" w:name="_Toc240542505"/>
      <w:bookmarkStart w:id="189" w:name="_Hlk105672888"/>
      <w:r w:rsidRPr="00F8529D">
        <w:t>§ 12. Badania kontrolne (Audyt)</w:t>
      </w:r>
      <w:bookmarkEnd w:id="184"/>
      <w:bookmarkEnd w:id="185"/>
      <w:bookmarkEnd w:id="186"/>
      <w:bookmarkEnd w:id="187"/>
      <w:bookmarkEnd w:id="188"/>
    </w:p>
    <w:p w14:paraId="4D5C0A00" w14:textId="77777777" w:rsidR="000C23F8" w:rsidRPr="00F8529D" w:rsidRDefault="000C23F8" w:rsidP="002A44E4">
      <w:pPr>
        <w:numPr>
          <w:ilvl w:val="0"/>
          <w:numId w:val="39"/>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2A44E4">
      <w:pPr>
        <w:numPr>
          <w:ilvl w:val="1"/>
          <w:numId w:val="39"/>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2A44E4">
      <w:pPr>
        <w:numPr>
          <w:ilvl w:val="1"/>
          <w:numId w:val="39"/>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2A44E4">
      <w:pPr>
        <w:numPr>
          <w:ilvl w:val="1"/>
          <w:numId w:val="39"/>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2A44E4">
      <w:pPr>
        <w:numPr>
          <w:ilvl w:val="1"/>
          <w:numId w:val="39"/>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2A44E4">
      <w:pPr>
        <w:numPr>
          <w:ilvl w:val="1"/>
          <w:numId w:val="39"/>
        </w:numPr>
        <w:spacing w:line="259" w:lineRule="auto"/>
        <w:jc w:val="both"/>
        <w:rPr>
          <w:sz w:val="22"/>
          <w:szCs w:val="22"/>
        </w:rPr>
      </w:pPr>
      <w:r w:rsidRPr="00F8529D">
        <w:rPr>
          <w:sz w:val="22"/>
          <w:szCs w:val="22"/>
        </w:rPr>
        <w:t>prawidłowości wykonywania Przedmiotu Umowy,</w:t>
      </w:r>
    </w:p>
    <w:p w14:paraId="67975B5F" w14:textId="4FCCB88C" w:rsidR="000C23F8" w:rsidRDefault="000C23F8" w:rsidP="002A44E4">
      <w:pPr>
        <w:numPr>
          <w:ilvl w:val="1"/>
          <w:numId w:val="39"/>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608BEC4C" w14:textId="7D8D78F4" w:rsidR="00E54182" w:rsidRPr="00E54182" w:rsidRDefault="00E54182" w:rsidP="0065143A">
      <w:pPr>
        <w:numPr>
          <w:ilvl w:val="1"/>
          <w:numId w:val="39"/>
        </w:numPr>
        <w:spacing w:line="259" w:lineRule="auto"/>
        <w:jc w:val="both"/>
        <w:rPr>
          <w:i/>
          <w:iCs/>
          <w:color w:val="0070C0"/>
          <w:sz w:val="22"/>
          <w:szCs w:val="22"/>
        </w:rPr>
      </w:pPr>
      <w:r w:rsidRPr="00290099">
        <w:rPr>
          <w:rFonts w:eastAsiaTheme="minorHAnsi"/>
          <w:color w:val="000000"/>
          <w:sz w:val="22"/>
          <w:szCs w:val="22"/>
          <w:lang w:eastAsia="en-US"/>
        </w:rPr>
        <w:t xml:space="preserve">zgodności z wybranymi wymogami ustawy o Krajowym systemie cyberbezpieczeństwa oraz </w:t>
      </w:r>
      <w:r w:rsidRPr="00290099">
        <w:rPr>
          <w:sz w:val="22"/>
          <w:szCs w:val="22"/>
        </w:rPr>
        <w:t xml:space="preserve">Dyrektywy (UE) 2022/2555 (NIS 2) </w:t>
      </w:r>
    </w:p>
    <w:p w14:paraId="34993B61" w14:textId="77777777" w:rsidR="000C23F8" w:rsidRPr="00F8529D" w:rsidRDefault="000C23F8" w:rsidP="002A44E4">
      <w:pPr>
        <w:numPr>
          <w:ilvl w:val="0"/>
          <w:numId w:val="39"/>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2A44E4">
      <w:pPr>
        <w:numPr>
          <w:ilvl w:val="0"/>
          <w:numId w:val="39"/>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0" w:name="_Hlk148344040"/>
      <w:r w:rsidR="00382754" w:rsidRPr="00F8529D">
        <w:rPr>
          <w:sz w:val="22"/>
          <w:szCs w:val="22"/>
        </w:rPr>
        <w:t>, z zastrzeżeniem ust. 4 poniżej.</w:t>
      </w:r>
    </w:p>
    <w:p w14:paraId="2B9A925A" w14:textId="5B68C2CA" w:rsidR="006322B0" w:rsidRPr="00F8529D" w:rsidRDefault="006322B0" w:rsidP="002A44E4">
      <w:pPr>
        <w:numPr>
          <w:ilvl w:val="0"/>
          <w:numId w:val="39"/>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90"/>
    <w:p w14:paraId="77A9EE64" w14:textId="17E256CE" w:rsidR="000C23F8" w:rsidRPr="00F8529D" w:rsidRDefault="000C23F8" w:rsidP="002A44E4">
      <w:pPr>
        <w:numPr>
          <w:ilvl w:val="0"/>
          <w:numId w:val="39"/>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91" w:name="_Hlk146783280"/>
      <w:r w:rsidR="00A326D5" w:rsidRPr="00F8529D">
        <w:rPr>
          <w:sz w:val="22"/>
          <w:szCs w:val="22"/>
        </w:rPr>
        <w:t>są następujące</w:t>
      </w:r>
      <w:r w:rsidRPr="00F8529D">
        <w:rPr>
          <w:sz w:val="22"/>
          <w:szCs w:val="22"/>
        </w:rPr>
        <w:t>:</w:t>
      </w:r>
      <w:bookmarkEnd w:id="191"/>
    </w:p>
    <w:p w14:paraId="4D2B620C" w14:textId="77777777" w:rsidR="000C23F8" w:rsidRPr="00F8529D" w:rsidRDefault="000C23F8" w:rsidP="002A44E4">
      <w:pPr>
        <w:numPr>
          <w:ilvl w:val="1"/>
          <w:numId w:val="39"/>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2A44E4">
      <w:pPr>
        <w:numPr>
          <w:ilvl w:val="1"/>
          <w:numId w:val="39"/>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2A44E4">
      <w:pPr>
        <w:numPr>
          <w:ilvl w:val="2"/>
          <w:numId w:val="39"/>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2A44E4">
      <w:pPr>
        <w:numPr>
          <w:ilvl w:val="2"/>
          <w:numId w:val="39"/>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2A44E4">
      <w:pPr>
        <w:numPr>
          <w:ilvl w:val="2"/>
          <w:numId w:val="39"/>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2A44E4">
      <w:pPr>
        <w:numPr>
          <w:ilvl w:val="1"/>
          <w:numId w:val="39"/>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2A44E4">
      <w:pPr>
        <w:numPr>
          <w:ilvl w:val="1"/>
          <w:numId w:val="39"/>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2A44E4">
      <w:pPr>
        <w:numPr>
          <w:ilvl w:val="2"/>
          <w:numId w:val="39"/>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2A44E4">
      <w:pPr>
        <w:numPr>
          <w:ilvl w:val="2"/>
          <w:numId w:val="39"/>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2A44E4">
      <w:pPr>
        <w:numPr>
          <w:ilvl w:val="1"/>
          <w:numId w:val="39"/>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2A44E4">
      <w:pPr>
        <w:numPr>
          <w:ilvl w:val="2"/>
          <w:numId w:val="39"/>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2A44E4">
      <w:pPr>
        <w:numPr>
          <w:ilvl w:val="2"/>
          <w:numId w:val="39"/>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2A44E4">
      <w:pPr>
        <w:numPr>
          <w:ilvl w:val="2"/>
          <w:numId w:val="39"/>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2A44E4">
      <w:pPr>
        <w:numPr>
          <w:ilvl w:val="0"/>
          <w:numId w:val="39"/>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2A44E4">
      <w:pPr>
        <w:numPr>
          <w:ilvl w:val="0"/>
          <w:numId w:val="39"/>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2A44E4">
      <w:pPr>
        <w:numPr>
          <w:ilvl w:val="0"/>
          <w:numId w:val="39"/>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2A44E4">
      <w:pPr>
        <w:numPr>
          <w:ilvl w:val="0"/>
          <w:numId w:val="39"/>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2A44E4">
      <w:pPr>
        <w:numPr>
          <w:ilvl w:val="0"/>
          <w:numId w:val="39"/>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192" w:name="_Hlk146783344"/>
      <w:r w:rsidR="004D5DFE" w:rsidRPr="00F8529D">
        <w:rPr>
          <w:sz w:val="22"/>
          <w:szCs w:val="22"/>
        </w:rPr>
        <w:t>na zasadach określonych w § 14 ust. 4 Umowy</w:t>
      </w:r>
      <w:r w:rsidRPr="00F8529D">
        <w:rPr>
          <w:sz w:val="22"/>
          <w:szCs w:val="22"/>
        </w:rPr>
        <w:t>.</w:t>
      </w:r>
      <w:bookmarkEnd w:id="192"/>
    </w:p>
    <w:p w14:paraId="114D874C" w14:textId="77777777" w:rsidR="000C23F8" w:rsidRPr="000E4913" w:rsidRDefault="000C23F8" w:rsidP="000C23F8">
      <w:pPr>
        <w:pStyle w:val="Nagwek2"/>
      </w:pPr>
      <w:bookmarkStart w:id="193" w:name="_Toc64016209"/>
      <w:bookmarkStart w:id="194" w:name="_Toc106095872"/>
      <w:bookmarkStart w:id="195" w:name="_Toc106096312"/>
      <w:bookmarkStart w:id="196" w:name="_Toc106096416"/>
      <w:bookmarkStart w:id="197" w:name="_Toc240542506"/>
      <w:bookmarkStart w:id="198" w:name="_Hlk156823361"/>
      <w:bookmarkStart w:id="199" w:name="_Hlk155701067"/>
      <w:bookmarkEnd w:id="176"/>
      <w:bookmarkEnd w:id="189"/>
      <w:r w:rsidRPr="000E4913">
        <w:t>§ 1</w:t>
      </w:r>
      <w:r>
        <w:t>3</w:t>
      </w:r>
      <w:r w:rsidRPr="000E4913">
        <w:t>. Kary umowne i odpowiedzialność</w:t>
      </w:r>
      <w:bookmarkEnd w:id="193"/>
      <w:bookmarkEnd w:id="194"/>
      <w:bookmarkEnd w:id="195"/>
      <w:bookmarkEnd w:id="196"/>
      <w:bookmarkEnd w:id="197"/>
      <w:r w:rsidRPr="000E4913">
        <w:t xml:space="preserve"> </w:t>
      </w:r>
    </w:p>
    <w:bookmarkEnd w:id="198"/>
    <w:bookmarkEnd w:id="199"/>
    <w:p w14:paraId="664C1B0A" w14:textId="5A7E0FE5" w:rsidR="000C23F8" w:rsidRPr="000E4913" w:rsidRDefault="000C23F8" w:rsidP="002A44E4">
      <w:pPr>
        <w:numPr>
          <w:ilvl w:val="0"/>
          <w:numId w:val="41"/>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7BC41E56" w14:textId="7498530E" w:rsidR="00CA60A5" w:rsidRDefault="00574705" w:rsidP="00574705">
      <w:pPr>
        <w:numPr>
          <w:ilvl w:val="1"/>
          <w:numId w:val="41"/>
        </w:numPr>
        <w:ind w:left="709"/>
        <w:jc w:val="both"/>
        <w:rPr>
          <w:sz w:val="22"/>
          <w:szCs w:val="22"/>
        </w:rPr>
      </w:pPr>
      <w:r w:rsidRPr="00661727">
        <w:rPr>
          <w:sz w:val="22"/>
          <w:szCs w:val="22"/>
        </w:rPr>
        <w:t xml:space="preserve">za każdy rozpoczęty dzień zwłoki w </w:t>
      </w:r>
      <w:r>
        <w:rPr>
          <w:sz w:val="22"/>
          <w:szCs w:val="22"/>
        </w:rPr>
        <w:t>realizacji</w:t>
      </w:r>
      <w:r w:rsidRPr="00661727">
        <w:rPr>
          <w:sz w:val="22"/>
          <w:szCs w:val="22"/>
        </w:rPr>
        <w:t xml:space="preserve"> przedmiotu Umowy (</w:t>
      </w:r>
      <w:r>
        <w:rPr>
          <w:sz w:val="22"/>
          <w:szCs w:val="22"/>
        </w:rPr>
        <w:t>rozbudowie istniejącej infrastruktury pamięci masowej lub dostawie nowej macierzy</w:t>
      </w:r>
      <w:r w:rsidRPr="00661727">
        <w:rPr>
          <w:sz w:val="22"/>
          <w:szCs w:val="22"/>
        </w:rPr>
        <w:t xml:space="preserve">), powyżej terminu określonego </w:t>
      </w:r>
      <w:r>
        <w:rPr>
          <w:sz w:val="22"/>
          <w:szCs w:val="22"/>
        </w:rPr>
        <w:br/>
      </w:r>
      <w:r w:rsidRPr="00661727">
        <w:rPr>
          <w:sz w:val="22"/>
          <w:szCs w:val="22"/>
        </w:rPr>
        <w:t>w §5 ust. 1, Umowy w wysokości 0,</w:t>
      </w:r>
      <w:r>
        <w:rPr>
          <w:sz w:val="22"/>
          <w:szCs w:val="22"/>
        </w:rPr>
        <w:t>1</w:t>
      </w:r>
      <w:r w:rsidRPr="00661727">
        <w:rPr>
          <w:sz w:val="22"/>
          <w:szCs w:val="22"/>
        </w:rPr>
        <w:t xml:space="preserve"> % wartości netto Umowy określonej w § 3 ust. 1,</w:t>
      </w:r>
    </w:p>
    <w:p w14:paraId="1BE2205B" w14:textId="76AB7CF7" w:rsidR="00574705" w:rsidRPr="00574705" w:rsidRDefault="00574705" w:rsidP="00574705">
      <w:pPr>
        <w:numPr>
          <w:ilvl w:val="1"/>
          <w:numId w:val="41"/>
        </w:numPr>
        <w:spacing w:line="276" w:lineRule="auto"/>
        <w:ind w:left="709"/>
        <w:jc w:val="both"/>
        <w:rPr>
          <w:sz w:val="22"/>
          <w:szCs w:val="22"/>
        </w:rPr>
      </w:pPr>
      <w:r w:rsidRPr="00574705">
        <w:rPr>
          <w:sz w:val="22"/>
          <w:szCs w:val="22"/>
        </w:rPr>
        <w:t xml:space="preserve">za każdy rozpoczęty </w:t>
      </w:r>
      <w:r w:rsidR="00690A64" w:rsidRPr="00574705">
        <w:rPr>
          <w:sz w:val="22"/>
          <w:szCs w:val="22"/>
        </w:rPr>
        <w:t xml:space="preserve">roboczy </w:t>
      </w:r>
      <w:r w:rsidRPr="00574705">
        <w:rPr>
          <w:sz w:val="22"/>
          <w:szCs w:val="22"/>
        </w:rPr>
        <w:t xml:space="preserve">dzień zwłoki następujący po dniu roboczym w którym miała nastąpić naprawa </w:t>
      </w:r>
      <w:r w:rsidR="00690A64">
        <w:rPr>
          <w:sz w:val="22"/>
          <w:szCs w:val="22"/>
        </w:rPr>
        <w:t xml:space="preserve">w reżimie </w:t>
      </w:r>
      <w:r w:rsidRPr="00574705">
        <w:rPr>
          <w:sz w:val="22"/>
          <w:szCs w:val="22"/>
        </w:rPr>
        <w:t>(NBD) - w wysokości 0,2 % wartości netto Umowy</w:t>
      </w:r>
      <w:r w:rsidR="00690A64" w:rsidRPr="00690A64">
        <w:t xml:space="preserve"> </w:t>
      </w:r>
      <w:r w:rsidR="00690A64" w:rsidRPr="00690A64">
        <w:rPr>
          <w:sz w:val="22"/>
          <w:szCs w:val="22"/>
        </w:rPr>
        <w:t xml:space="preserve">określonej </w:t>
      </w:r>
      <w:r w:rsidR="00690A64">
        <w:rPr>
          <w:sz w:val="22"/>
          <w:szCs w:val="22"/>
        </w:rPr>
        <w:br/>
      </w:r>
      <w:r w:rsidR="00690A64" w:rsidRPr="00690A64">
        <w:rPr>
          <w:sz w:val="22"/>
          <w:szCs w:val="22"/>
        </w:rPr>
        <w:t>w § 3 ust. 1,</w:t>
      </w:r>
    </w:p>
    <w:p w14:paraId="2B81A325" w14:textId="560D5233" w:rsidR="00290099" w:rsidRPr="00290099" w:rsidRDefault="00290099" w:rsidP="002A44E4">
      <w:pPr>
        <w:pStyle w:val="Akapitzlist"/>
        <w:numPr>
          <w:ilvl w:val="1"/>
          <w:numId w:val="41"/>
        </w:numPr>
        <w:spacing w:line="259" w:lineRule="auto"/>
        <w:ind w:left="720"/>
        <w:jc w:val="both"/>
        <w:rPr>
          <w:sz w:val="22"/>
          <w:szCs w:val="22"/>
        </w:rPr>
      </w:pPr>
      <w:r w:rsidRPr="00290099">
        <w:rPr>
          <w:sz w:val="22"/>
          <w:szCs w:val="22"/>
        </w:rPr>
        <w:t xml:space="preserve">łączna wysokość kar umownych należnych Zamawiającemu na podstawie ust. 1 </w:t>
      </w:r>
      <w:proofErr w:type="spellStart"/>
      <w:r w:rsidRPr="00290099">
        <w:rPr>
          <w:sz w:val="22"/>
          <w:szCs w:val="22"/>
        </w:rPr>
        <w:t>pkty</w:t>
      </w:r>
      <w:proofErr w:type="spellEnd"/>
      <w:r w:rsidRPr="00290099">
        <w:rPr>
          <w:sz w:val="22"/>
          <w:szCs w:val="22"/>
        </w:rPr>
        <w:t xml:space="preserve"> 1 –</w:t>
      </w:r>
      <w:r w:rsidR="00690A64">
        <w:rPr>
          <w:sz w:val="22"/>
          <w:szCs w:val="22"/>
        </w:rPr>
        <w:t xml:space="preserve"> 2</w:t>
      </w:r>
      <w:r w:rsidRPr="00290099">
        <w:rPr>
          <w:sz w:val="22"/>
          <w:szCs w:val="22"/>
        </w:rPr>
        <w:t xml:space="preserve"> niniejszego paragrafu nie może przekroczyć 20% wartości netto Umowy, o której mowa w § 3 ust. 1.</w:t>
      </w:r>
    </w:p>
    <w:p w14:paraId="26471A2B" w14:textId="34172359" w:rsidR="000C23F8" w:rsidRPr="00CA60A5" w:rsidRDefault="000C23F8" w:rsidP="00CA60A5">
      <w:pPr>
        <w:pStyle w:val="Akapitzlist"/>
        <w:numPr>
          <w:ilvl w:val="1"/>
          <w:numId w:val="41"/>
        </w:numPr>
        <w:spacing w:line="276" w:lineRule="auto"/>
        <w:ind w:left="720"/>
        <w:jc w:val="both"/>
        <w:rPr>
          <w:i/>
          <w:iCs/>
          <w:sz w:val="22"/>
          <w:szCs w:val="22"/>
        </w:rPr>
      </w:pPr>
      <w:bookmarkStart w:id="200"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10C3ADE1" w14:textId="76B3D470" w:rsidR="000C23F8" w:rsidRPr="006524C6" w:rsidRDefault="000C23F8" w:rsidP="002A44E4">
      <w:pPr>
        <w:numPr>
          <w:ilvl w:val="1"/>
          <w:numId w:val="41"/>
        </w:numPr>
        <w:spacing w:line="259" w:lineRule="auto"/>
        <w:ind w:left="720"/>
        <w:jc w:val="both"/>
        <w:rPr>
          <w:sz w:val="22"/>
          <w:szCs w:val="22"/>
        </w:rPr>
      </w:pPr>
      <w:r w:rsidRPr="006524C6">
        <w:rPr>
          <w:sz w:val="22"/>
          <w:szCs w:val="22"/>
        </w:rPr>
        <w:t>za zwłokę w przedstawieniu polisy ubezpieczeniowej lub dowodu opłacenia składki ubezpieczeniowej – w wysokości 1 000 zł za każdy</w:t>
      </w:r>
      <w:r w:rsidR="007D221B">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w:t>
      </w:r>
      <w:r w:rsidR="00DA44BE" w:rsidRPr="006524C6">
        <w:rPr>
          <w:sz w:val="22"/>
          <w:szCs w:val="22"/>
        </w:rPr>
        <w:t>umownej,</w:t>
      </w:r>
      <w:r w:rsidRPr="006524C6">
        <w:rPr>
          <w:sz w:val="22"/>
          <w:szCs w:val="22"/>
        </w:rPr>
        <w:t xml:space="preserve"> jeżeli w wyniku przedłożenia dokumentów zostanie stwierdzone zachowanie ciągłości ubezpieczenia Wykonawcy</w:t>
      </w:r>
      <w:r w:rsidR="00E50E3A">
        <w:rPr>
          <w:sz w:val="22"/>
          <w:szCs w:val="22"/>
        </w:rPr>
        <w:t xml:space="preserve"> </w:t>
      </w:r>
    </w:p>
    <w:p w14:paraId="3DF24470" w14:textId="3A79A963" w:rsidR="000C23F8" w:rsidRPr="00F8529D" w:rsidRDefault="000C23F8" w:rsidP="002A44E4">
      <w:pPr>
        <w:numPr>
          <w:ilvl w:val="1"/>
          <w:numId w:val="41"/>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01" w:name="_Hlk146783575"/>
      <w:r w:rsidR="007D221B" w:rsidRPr="00F8529D">
        <w:rPr>
          <w:sz w:val="22"/>
          <w:szCs w:val="22"/>
        </w:rPr>
        <w:t>za każdy stwierdzony przypadek,</w:t>
      </w:r>
    </w:p>
    <w:bookmarkEnd w:id="201"/>
    <w:p w14:paraId="12386344" w14:textId="77777777" w:rsidR="000C23F8" w:rsidRPr="00F8529D" w:rsidRDefault="000C23F8" w:rsidP="002A44E4">
      <w:pPr>
        <w:numPr>
          <w:ilvl w:val="1"/>
          <w:numId w:val="41"/>
        </w:numPr>
        <w:spacing w:line="259" w:lineRule="auto"/>
        <w:ind w:left="720"/>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rsidP="002A44E4">
      <w:pPr>
        <w:numPr>
          <w:ilvl w:val="2"/>
          <w:numId w:val="41"/>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w organizmie wynosi lub prowadzi do stężenia we krwi od 0,2‰ do 0,5‰ alkoholu albo obecności w wydychanym powietrzu od 0,1 mg do 0,25 mg alkoholu w 1 dm3)</w:t>
      </w:r>
      <w:r w:rsidR="006D5019" w:rsidRPr="00F8529D">
        <w:rPr>
          <w:sz w:val="22"/>
          <w:szCs w:val="22"/>
        </w:rPr>
        <w:t>,</w:t>
      </w:r>
    </w:p>
    <w:p w14:paraId="286D7949" w14:textId="394C2091" w:rsidR="000C23F8" w:rsidRPr="00F8529D" w:rsidRDefault="000C23F8" w:rsidP="002A44E4">
      <w:pPr>
        <w:numPr>
          <w:ilvl w:val="2"/>
          <w:numId w:val="41"/>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r w:rsidR="006D5019" w:rsidRPr="00F8529D">
        <w:rPr>
          <w:sz w:val="22"/>
          <w:szCs w:val="22"/>
        </w:rPr>
        <w:t>,</w:t>
      </w:r>
    </w:p>
    <w:p w14:paraId="0AD2A6B6" w14:textId="77777777" w:rsidR="000C23F8" w:rsidRPr="00F8529D" w:rsidRDefault="000C23F8" w:rsidP="002A44E4">
      <w:pPr>
        <w:numPr>
          <w:ilvl w:val="2"/>
          <w:numId w:val="41"/>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rsidP="002A44E4">
      <w:pPr>
        <w:numPr>
          <w:ilvl w:val="2"/>
          <w:numId w:val="41"/>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rsidP="002A44E4">
      <w:pPr>
        <w:numPr>
          <w:ilvl w:val="2"/>
          <w:numId w:val="41"/>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72F57ED" w:rsidR="000C23F8" w:rsidRPr="00754127" w:rsidRDefault="00290099" w:rsidP="000C23F8">
      <w:pPr>
        <w:spacing w:line="259" w:lineRule="auto"/>
        <w:ind w:left="709"/>
        <w:jc w:val="both"/>
        <w:rPr>
          <w:sz w:val="22"/>
          <w:szCs w:val="22"/>
        </w:rPr>
      </w:pPr>
      <w:r w:rsidRPr="00754127">
        <w:rPr>
          <w:sz w:val="22"/>
          <w:szCs w:val="22"/>
        </w:rPr>
        <w:t xml:space="preserve">- </w:t>
      </w:r>
      <w:r w:rsidR="00CF2EF5" w:rsidRPr="00754127">
        <w:rPr>
          <w:sz w:val="22"/>
          <w:szCs w:val="22"/>
        </w:rPr>
        <w:t>w wysokości 1 5</w:t>
      </w:r>
      <w:r w:rsidR="000C23F8" w:rsidRPr="00754127">
        <w:rPr>
          <w:sz w:val="22"/>
          <w:szCs w:val="22"/>
        </w:rPr>
        <w:t>00,00 zł za każdy stwierdzony przypadek;</w:t>
      </w:r>
    </w:p>
    <w:p w14:paraId="762BC468" w14:textId="523791EF" w:rsidR="000C23F8" w:rsidRPr="00754127" w:rsidRDefault="000C23F8" w:rsidP="002A44E4">
      <w:pPr>
        <w:numPr>
          <w:ilvl w:val="1"/>
          <w:numId w:val="41"/>
        </w:numPr>
        <w:spacing w:line="259" w:lineRule="auto"/>
        <w:ind w:left="714" w:hanging="357"/>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bookmarkStart w:id="202" w:name="_Hlk146783639"/>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Pr="00754127">
        <w:rPr>
          <w:sz w:val="22"/>
          <w:szCs w:val="22"/>
        </w:rPr>
        <w:t>.</w:t>
      </w:r>
    </w:p>
    <w:bookmarkEnd w:id="202"/>
    <w:p w14:paraId="081AB11C" w14:textId="49706B35" w:rsidR="000C23F8" w:rsidRPr="00754127" w:rsidRDefault="000C23F8" w:rsidP="002A44E4">
      <w:pPr>
        <w:numPr>
          <w:ilvl w:val="1"/>
          <w:numId w:val="41"/>
        </w:numPr>
        <w:spacing w:line="259" w:lineRule="auto"/>
        <w:ind w:left="714" w:hanging="357"/>
        <w:jc w:val="both"/>
        <w:rPr>
          <w:i/>
          <w:iCs/>
          <w:color w:val="FF0000"/>
          <w:sz w:val="22"/>
          <w:szCs w:val="22"/>
        </w:rPr>
      </w:pPr>
      <w:r w:rsidRPr="00754127">
        <w:rPr>
          <w:sz w:val="22"/>
          <w:szCs w:val="22"/>
        </w:rPr>
        <w:t xml:space="preserve">za każdy stwierdzony przypadek naruszenia obowiązku </w:t>
      </w:r>
      <w:bookmarkStart w:id="203" w:name="_Hlk146784463"/>
      <w:r w:rsidR="006D5019" w:rsidRPr="00754127">
        <w:rPr>
          <w:sz w:val="22"/>
          <w:szCs w:val="22"/>
        </w:rPr>
        <w:t xml:space="preserve">w zakresie </w:t>
      </w:r>
      <w:r w:rsidRPr="00754127">
        <w:rPr>
          <w:sz w:val="22"/>
          <w:szCs w:val="22"/>
        </w:rPr>
        <w:t>zatrudnienia</w:t>
      </w:r>
      <w:r w:rsidR="006D5019" w:rsidRPr="00754127">
        <w:rPr>
          <w:sz w:val="22"/>
          <w:szCs w:val="22"/>
        </w:rPr>
        <w:t>, określonego</w:t>
      </w:r>
      <w:r w:rsidRPr="00754127">
        <w:rPr>
          <w:sz w:val="22"/>
          <w:szCs w:val="22"/>
        </w:rPr>
        <w:t xml:space="preserve"> w § 9 ust. 1 </w:t>
      </w:r>
      <w:bookmarkEnd w:id="203"/>
      <w:r w:rsidRPr="00754127">
        <w:rPr>
          <w:sz w:val="22"/>
          <w:szCs w:val="22"/>
        </w:rPr>
        <w:t xml:space="preserve">- w wysokości równej miesięcznemu minimalnemu wynagrodzeniu za pracę ustalonemu zgodnie z przepisami ustawy z dnia 10.10.2002r. o minimalnym wynagrodzeniu za pracę obowiązującemu w </w:t>
      </w:r>
      <w:r w:rsidR="006D5019" w:rsidRPr="00754127">
        <w:rPr>
          <w:sz w:val="22"/>
          <w:szCs w:val="22"/>
        </w:rPr>
        <w:t>czasie</w:t>
      </w:r>
      <w:r w:rsidRPr="00754127">
        <w:rPr>
          <w:sz w:val="22"/>
          <w:szCs w:val="22"/>
        </w:rPr>
        <w:t>, w którym stwierdzono naruszenie</w:t>
      </w:r>
      <w:r w:rsidR="00E50E3A" w:rsidRPr="00754127">
        <w:rPr>
          <w:sz w:val="22"/>
          <w:szCs w:val="22"/>
        </w:rPr>
        <w:t xml:space="preserve"> </w:t>
      </w:r>
    </w:p>
    <w:p w14:paraId="0C177630" w14:textId="77777777" w:rsidR="00290099" w:rsidRPr="00ED1FF7" w:rsidRDefault="00290099" w:rsidP="00290099">
      <w:pPr>
        <w:spacing w:line="259" w:lineRule="auto"/>
        <w:jc w:val="both"/>
        <w:rPr>
          <w:color w:val="00B050"/>
          <w:sz w:val="22"/>
          <w:szCs w:val="22"/>
        </w:rPr>
      </w:pPr>
    </w:p>
    <w:p w14:paraId="4DACB222" w14:textId="4888C0B9" w:rsidR="000C23F8" w:rsidRPr="00F8529D" w:rsidRDefault="00D0028C" w:rsidP="00690A64">
      <w:pPr>
        <w:numPr>
          <w:ilvl w:val="0"/>
          <w:numId w:val="41"/>
        </w:numPr>
        <w:spacing w:line="259" w:lineRule="auto"/>
        <w:jc w:val="both"/>
        <w:rPr>
          <w:sz w:val="22"/>
          <w:szCs w:val="22"/>
        </w:rPr>
      </w:pPr>
      <w:bookmarkStart w:id="204" w:name="_Hlk144479888"/>
      <w:bookmarkStart w:id="205" w:name="_Hlk146784619"/>
      <w:r w:rsidRPr="0021123E">
        <w:rPr>
          <w:sz w:val="22"/>
          <w:szCs w:val="22"/>
        </w:rPr>
        <w:t>W przypadku nieprzystąpienia przez Wykonawcę do wykonywania przedmiotu Umowy w całości lub części w umówionym terminie</w:t>
      </w:r>
      <w:r w:rsidR="00F960BF" w:rsidRPr="0021123E">
        <w:rPr>
          <w:sz w:val="22"/>
          <w:szCs w:val="22"/>
        </w:rPr>
        <w:t xml:space="preserve">, </w:t>
      </w:r>
      <w:r w:rsidRPr="0021123E">
        <w:rPr>
          <w:sz w:val="22"/>
          <w:szCs w:val="22"/>
        </w:rPr>
        <w:t xml:space="preserve">Zamawiający uprawniony jest do zlecenia wykonania przedmiotu Umowy w całości </w:t>
      </w:r>
      <w:r w:rsidRPr="0021123E">
        <w:rPr>
          <w:b/>
          <w:bCs/>
          <w:sz w:val="22"/>
          <w:szCs w:val="22"/>
        </w:rPr>
        <w:t>lub</w:t>
      </w:r>
      <w:r w:rsidRPr="0021123E">
        <w:rPr>
          <w:sz w:val="22"/>
          <w:szCs w:val="22"/>
        </w:rPr>
        <w:t xml:space="preserve"> części innemu </w:t>
      </w:r>
      <w:r w:rsidR="00A76426" w:rsidRPr="0021123E">
        <w:rPr>
          <w:sz w:val="22"/>
          <w:szCs w:val="22"/>
        </w:rPr>
        <w:t>w</w:t>
      </w:r>
      <w:r w:rsidRPr="0021123E">
        <w:rPr>
          <w:sz w:val="22"/>
          <w:szCs w:val="22"/>
        </w:rPr>
        <w:t xml:space="preserve">ykonawcy, bez konieczności uzyskiwania zgody Sądu o której mowa w art. 480 Kodeksu cywilnego. </w:t>
      </w:r>
      <w:r w:rsidR="000C23F8" w:rsidRPr="0021123E">
        <w:rPr>
          <w:sz w:val="22"/>
          <w:szCs w:val="22"/>
        </w:rPr>
        <w:t xml:space="preserve">W przypadku konieczności zlecenia przez Zamawiającego realizacji zamówienia innemu </w:t>
      </w:r>
      <w:r w:rsidRPr="0021123E">
        <w:rPr>
          <w:sz w:val="22"/>
          <w:szCs w:val="22"/>
        </w:rPr>
        <w:t>w</w:t>
      </w:r>
      <w:r w:rsidR="000C23F8" w:rsidRPr="0021123E">
        <w:rPr>
          <w:sz w:val="22"/>
          <w:szCs w:val="22"/>
        </w:rPr>
        <w:t>ykonawcy</w:t>
      </w:r>
      <w:r w:rsidRPr="0021123E">
        <w:rPr>
          <w:sz w:val="22"/>
          <w:szCs w:val="22"/>
        </w:rPr>
        <w:t xml:space="preserve">, Zamawiającemu, niezależnie od innych </w:t>
      </w:r>
      <w:r w:rsidR="00DA4361" w:rsidRPr="0021123E">
        <w:rPr>
          <w:sz w:val="22"/>
          <w:szCs w:val="22"/>
        </w:rPr>
        <w:t>uprawnień</w:t>
      </w:r>
      <w:r w:rsidR="00F66B98" w:rsidRPr="0021123E">
        <w:rPr>
          <w:sz w:val="22"/>
          <w:szCs w:val="22"/>
        </w:rPr>
        <w:t>,</w:t>
      </w:r>
      <w:r w:rsidRPr="0021123E">
        <w:rPr>
          <w:sz w:val="22"/>
          <w:szCs w:val="22"/>
        </w:rPr>
        <w:t xml:space="preserve"> </w:t>
      </w:r>
      <w:r w:rsidR="00DA4361" w:rsidRPr="0021123E">
        <w:rPr>
          <w:sz w:val="22"/>
          <w:szCs w:val="22"/>
        </w:rPr>
        <w:t>przysługuje</w:t>
      </w:r>
      <w:r w:rsidRPr="0021123E">
        <w:rPr>
          <w:sz w:val="22"/>
          <w:szCs w:val="22"/>
        </w:rPr>
        <w:t xml:space="preserve"> prawo żądania od Wykonawcy zapłaty kwoty stanowiącej różnicę pomiędzy kosztami realizacji zamówienia </w:t>
      </w:r>
      <w:r w:rsidRPr="00F8529D">
        <w:rPr>
          <w:sz w:val="22"/>
          <w:szCs w:val="22"/>
        </w:rPr>
        <w:t>poniesionymi przez Zamawiającego a wynagrodzeniem obliczonym z zastosowaniem cen określonych w Umowie.</w:t>
      </w:r>
      <w:bookmarkStart w:id="206" w:name="_Hlk144479920"/>
      <w:bookmarkEnd w:id="204"/>
    </w:p>
    <w:bookmarkEnd w:id="205"/>
    <w:bookmarkEnd w:id="206"/>
    <w:p w14:paraId="753A8E07" w14:textId="77777777" w:rsidR="000C23F8" w:rsidRPr="00F8529D" w:rsidRDefault="000C23F8" w:rsidP="00690A64">
      <w:pPr>
        <w:numPr>
          <w:ilvl w:val="0"/>
          <w:numId w:val="41"/>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21123E" w:rsidRDefault="000C23F8" w:rsidP="00690A64">
      <w:pPr>
        <w:numPr>
          <w:ilvl w:val="1"/>
          <w:numId w:val="41"/>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21123E">
        <w:rPr>
          <w:sz w:val="22"/>
          <w:szCs w:val="22"/>
        </w:rPr>
        <w:t>netto</w:t>
      </w:r>
      <w:r w:rsidRPr="0021123E">
        <w:rPr>
          <w:sz w:val="22"/>
          <w:szCs w:val="22"/>
        </w:rPr>
        <w:t xml:space="preserve">, o której mowa w § 3 ust. 1 za każdy rozpoczęty dzień, w którym niemożliwe było odpowiednio rozpoczęcie, prowadzenie lub zakończenie Audytu. </w:t>
      </w:r>
    </w:p>
    <w:p w14:paraId="39BC2F16" w14:textId="77777777" w:rsidR="000C23F8" w:rsidRPr="0021123E" w:rsidRDefault="000C23F8" w:rsidP="00690A64">
      <w:pPr>
        <w:numPr>
          <w:ilvl w:val="1"/>
          <w:numId w:val="41"/>
        </w:numPr>
        <w:spacing w:line="259" w:lineRule="auto"/>
        <w:ind w:left="720" w:hanging="357"/>
        <w:jc w:val="both"/>
        <w:rPr>
          <w:sz w:val="22"/>
          <w:szCs w:val="22"/>
        </w:rPr>
      </w:pPr>
      <w:r w:rsidRPr="0021123E">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763BEFE4" w14:textId="77777777" w:rsidR="0072470D" w:rsidRPr="0021123E" w:rsidRDefault="000C23F8" w:rsidP="00690A64">
      <w:pPr>
        <w:numPr>
          <w:ilvl w:val="0"/>
          <w:numId w:val="41"/>
        </w:numPr>
        <w:spacing w:line="259" w:lineRule="auto"/>
        <w:ind w:hanging="357"/>
        <w:jc w:val="both"/>
        <w:rPr>
          <w:sz w:val="22"/>
          <w:szCs w:val="22"/>
        </w:rPr>
      </w:pPr>
      <w:bookmarkStart w:id="207" w:name="_Hlk146784751"/>
      <w:r w:rsidRPr="0021123E">
        <w:rPr>
          <w:sz w:val="22"/>
          <w:szCs w:val="22"/>
        </w:rPr>
        <w:t>W przypadku</w:t>
      </w:r>
      <w:r w:rsidR="0072470D" w:rsidRPr="0021123E">
        <w:rPr>
          <w:sz w:val="22"/>
          <w:szCs w:val="22"/>
        </w:rPr>
        <w:t>:</w:t>
      </w:r>
      <w:r w:rsidRPr="0021123E">
        <w:rPr>
          <w:sz w:val="22"/>
          <w:szCs w:val="22"/>
        </w:rPr>
        <w:t xml:space="preserve"> </w:t>
      </w:r>
    </w:p>
    <w:p w14:paraId="6203BE13" w14:textId="35F61493" w:rsidR="0072470D" w:rsidRPr="0021123E" w:rsidRDefault="0072470D" w:rsidP="00690A64">
      <w:pPr>
        <w:numPr>
          <w:ilvl w:val="1"/>
          <w:numId w:val="41"/>
        </w:numPr>
        <w:spacing w:line="259" w:lineRule="auto"/>
        <w:jc w:val="both"/>
        <w:rPr>
          <w:sz w:val="22"/>
          <w:szCs w:val="22"/>
        </w:rPr>
      </w:pPr>
      <w:r w:rsidRPr="0021123E">
        <w:rPr>
          <w:sz w:val="22"/>
          <w:szCs w:val="22"/>
        </w:rPr>
        <w:t>odstąpienia od Umowy w całości</w:t>
      </w:r>
      <w:r w:rsidR="00AB2101" w:rsidRPr="0021123E">
        <w:rPr>
          <w:sz w:val="22"/>
          <w:szCs w:val="22"/>
        </w:rPr>
        <w:t>, rozwiązania Umowy bez wypowiedzenia</w:t>
      </w:r>
      <w:r w:rsidRPr="0021123E">
        <w:rPr>
          <w:sz w:val="22"/>
          <w:szCs w:val="22"/>
        </w:rPr>
        <w:t xml:space="preserve"> lub wypowiedzenia Umowy w całości</w:t>
      </w:r>
      <w:r w:rsidR="00D04E9B" w:rsidRPr="0021123E">
        <w:rPr>
          <w:sz w:val="22"/>
          <w:szCs w:val="22"/>
        </w:rPr>
        <w:t xml:space="preserve"> przez którąkolwiek ze Stron</w:t>
      </w:r>
      <w:r w:rsidRPr="0021123E">
        <w:rPr>
          <w:sz w:val="22"/>
          <w:szCs w:val="22"/>
        </w:rPr>
        <w:t xml:space="preserve"> z przyczyn leżących po stronie Wykonawcy, Zamawiającemu przysługuje kara umowna w wysokości 20% wartości </w:t>
      </w:r>
      <w:r w:rsidR="00F960BF" w:rsidRPr="0021123E">
        <w:rPr>
          <w:sz w:val="22"/>
          <w:szCs w:val="22"/>
        </w:rPr>
        <w:t>netto</w:t>
      </w:r>
      <w:r w:rsidRPr="0021123E">
        <w:rPr>
          <w:sz w:val="22"/>
          <w:szCs w:val="22"/>
        </w:rPr>
        <w:t xml:space="preserve"> Umowy, o której mowa w § 3 ust. 1.</w:t>
      </w:r>
    </w:p>
    <w:p w14:paraId="5A77A73F" w14:textId="3D45234B" w:rsidR="004414E1" w:rsidRPr="0021123E" w:rsidRDefault="004414E1" w:rsidP="004414E1">
      <w:pPr>
        <w:spacing w:line="259" w:lineRule="auto"/>
        <w:ind w:left="1070"/>
        <w:jc w:val="both"/>
        <w:rPr>
          <w:b/>
          <w:bCs/>
          <w:sz w:val="22"/>
          <w:szCs w:val="22"/>
        </w:rPr>
      </w:pPr>
      <w:bookmarkStart w:id="208" w:name="_Hlk148444124"/>
      <w:r w:rsidRPr="0021123E">
        <w:rPr>
          <w:b/>
          <w:bCs/>
          <w:sz w:val="22"/>
          <w:szCs w:val="22"/>
        </w:rPr>
        <w:t>lub</w:t>
      </w:r>
    </w:p>
    <w:bookmarkEnd w:id="208"/>
    <w:p w14:paraId="03673A1C" w14:textId="7CA7D93C" w:rsidR="000C23F8" w:rsidRPr="0021123E" w:rsidRDefault="000C23F8" w:rsidP="00690A64">
      <w:pPr>
        <w:numPr>
          <w:ilvl w:val="1"/>
          <w:numId w:val="41"/>
        </w:numPr>
        <w:spacing w:line="259" w:lineRule="auto"/>
        <w:jc w:val="both"/>
        <w:rPr>
          <w:strike/>
          <w:sz w:val="22"/>
          <w:szCs w:val="22"/>
        </w:rPr>
      </w:pPr>
      <w:r w:rsidRPr="0021123E">
        <w:rPr>
          <w:sz w:val="22"/>
          <w:szCs w:val="22"/>
        </w:rPr>
        <w:t xml:space="preserve">odstąpienia od Umowy </w:t>
      </w:r>
      <w:r w:rsidR="0072470D" w:rsidRPr="0021123E">
        <w:rPr>
          <w:sz w:val="22"/>
          <w:szCs w:val="22"/>
        </w:rPr>
        <w:t>w części lub wypowiedzenia Umowy w części</w:t>
      </w:r>
      <w:r w:rsidR="00D04E9B" w:rsidRPr="0021123E">
        <w:rPr>
          <w:sz w:val="22"/>
          <w:szCs w:val="22"/>
        </w:rPr>
        <w:t xml:space="preserve"> przez któr</w:t>
      </w:r>
      <w:r w:rsidR="003B64B9" w:rsidRPr="0021123E">
        <w:rPr>
          <w:sz w:val="22"/>
          <w:szCs w:val="22"/>
        </w:rPr>
        <w:t>ą</w:t>
      </w:r>
      <w:r w:rsidR="00D04E9B" w:rsidRPr="0021123E">
        <w:rPr>
          <w:sz w:val="22"/>
          <w:szCs w:val="22"/>
        </w:rPr>
        <w:t>kolwiek ze Stron</w:t>
      </w:r>
      <w:r w:rsidR="0072470D" w:rsidRPr="0021123E">
        <w:rPr>
          <w:sz w:val="22"/>
          <w:szCs w:val="22"/>
        </w:rPr>
        <w:t xml:space="preserve"> </w:t>
      </w:r>
      <w:bookmarkStart w:id="209" w:name="_Hlk144467500"/>
      <w:r w:rsidRPr="0021123E">
        <w:rPr>
          <w:sz w:val="22"/>
          <w:szCs w:val="22"/>
        </w:rPr>
        <w:t xml:space="preserve">z przyczyn </w:t>
      </w:r>
      <w:r w:rsidR="0072470D" w:rsidRPr="0021123E">
        <w:rPr>
          <w:sz w:val="22"/>
          <w:szCs w:val="22"/>
        </w:rPr>
        <w:t>leżących po stronie Wykonawcy</w:t>
      </w:r>
      <w:r w:rsidRPr="0021123E">
        <w:rPr>
          <w:sz w:val="22"/>
          <w:szCs w:val="22"/>
        </w:rPr>
        <w:t xml:space="preserve">, </w:t>
      </w:r>
      <w:r w:rsidR="0072470D" w:rsidRPr="0021123E">
        <w:rPr>
          <w:sz w:val="22"/>
          <w:szCs w:val="22"/>
        </w:rPr>
        <w:t xml:space="preserve">Zamawiającemu </w:t>
      </w:r>
      <w:r w:rsidRPr="0021123E">
        <w:rPr>
          <w:sz w:val="22"/>
          <w:szCs w:val="22"/>
        </w:rPr>
        <w:t xml:space="preserve">przysługuje kara umowna w wysokości 20% wartości </w:t>
      </w:r>
      <w:r w:rsidR="00F960BF" w:rsidRPr="0021123E">
        <w:rPr>
          <w:sz w:val="22"/>
          <w:szCs w:val="22"/>
        </w:rPr>
        <w:t>netto</w:t>
      </w:r>
      <w:r w:rsidR="00F2094E" w:rsidRPr="0021123E">
        <w:rPr>
          <w:sz w:val="22"/>
          <w:szCs w:val="22"/>
        </w:rPr>
        <w:t xml:space="preserve"> </w:t>
      </w:r>
      <w:r w:rsidRPr="0021123E">
        <w:rPr>
          <w:sz w:val="22"/>
          <w:szCs w:val="22"/>
        </w:rPr>
        <w:t>niezrealizowanej części Umowy</w:t>
      </w:r>
      <w:r w:rsidR="005C4237" w:rsidRPr="0021123E">
        <w:rPr>
          <w:sz w:val="22"/>
          <w:szCs w:val="22"/>
        </w:rPr>
        <w:t>.</w:t>
      </w:r>
      <w:r w:rsidRPr="0021123E">
        <w:rPr>
          <w:sz w:val="22"/>
          <w:szCs w:val="22"/>
        </w:rPr>
        <w:t xml:space="preserve"> </w:t>
      </w:r>
    </w:p>
    <w:bookmarkEnd w:id="209"/>
    <w:p w14:paraId="2BB142DC" w14:textId="7F7B4954" w:rsidR="00F66B98" w:rsidRPr="0021123E" w:rsidRDefault="00F66B98" w:rsidP="00690A64">
      <w:pPr>
        <w:numPr>
          <w:ilvl w:val="0"/>
          <w:numId w:val="41"/>
        </w:numPr>
        <w:spacing w:line="259" w:lineRule="auto"/>
        <w:ind w:hanging="357"/>
        <w:jc w:val="both"/>
        <w:rPr>
          <w:sz w:val="22"/>
          <w:szCs w:val="22"/>
        </w:rPr>
      </w:pPr>
      <w:r w:rsidRPr="0021123E">
        <w:rPr>
          <w:sz w:val="22"/>
          <w:szCs w:val="22"/>
        </w:rPr>
        <w:t xml:space="preserve">Wykonawca może naliczyć Zamawiającemu karę umowną: </w:t>
      </w:r>
    </w:p>
    <w:p w14:paraId="4A5EBD00" w14:textId="77777777" w:rsidR="00F66B98" w:rsidRPr="0021123E" w:rsidRDefault="00F66B98" w:rsidP="00690A64">
      <w:pPr>
        <w:numPr>
          <w:ilvl w:val="1"/>
          <w:numId w:val="41"/>
        </w:numPr>
        <w:spacing w:line="259" w:lineRule="auto"/>
        <w:jc w:val="both"/>
        <w:rPr>
          <w:sz w:val="22"/>
          <w:szCs w:val="22"/>
        </w:rPr>
      </w:pPr>
      <w:bookmarkStart w:id="210" w:name="_Hlk148947447"/>
      <w:r w:rsidRPr="0021123E">
        <w:rPr>
          <w:sz w:val="22"/>
          <w:szCs w:val="22"/>
        </w:rPr>
        <w:t>za odstąpienie od Umowy w całości przez którąkolwiek ze Stron z winy Zamawiającego - w wysokości 20% wartości netto Umowy, o której mowa w § 3 ust. 1.</w:t>
      </w:r>
    </w:p>
    <w:p w14:paraId="02BE2757" w14:textId="4A232A9C" w:rsidR="00B03020" w:rsidRPr="0021123E" w:rsidRDefault="00B03020" w:rsidP="0021123E">
      <w:pPr>
        <w:pStyle w:val="Akapitzlist"/>
        <w:spacing w:line="259" w:lineRule="auto"/>
        <w:ind w:left="709" w:firstLine="348"/>
        <w:jc w:val="both"/>
        <w:rPr>
          <w:b/>
          <w:bCs/>
          <w:sz w:val="22"/>
          <w:szCs w:val="22"/>
        </w:rPr>
      </w:pPr>
      <w:r w:rsidRPr="0021123E">
        <w:rPr>
          <w:b/>
          <w:bCs/>
          <w:sz w:val="22"/>
          <w:szCs w:val="22"/>
        </w:rPr>
        <w:t>lub</w:t>
      </w:r>
    </w:p>
    <w:p w14:paraId="31FC00A3" w14:textId="4DE7E5F6" w:rsidR="00F66B98" w:rsidRPr="0021123E" w:rsidRDefault="00F66B98" w:rsidP="00690A64">
      <w:pPr>
        <w:numPr>
          <w:ilvl w:val="1"/>
          <w:numId w:val="41"/>
        </w:numPr>
        <w:spacing w:line="259" w:lineRule="auto"/>
        <w:jc w:val="both"/>
        <w:rPr>
          <w:sz w:val="22"/>
          <w:szCs w:val="22"/>
        </w:rPr>
      </w:pPr>
      <w:r w:rsidRPr="0021123E">
        <w:rPr>
          <w:sz w:val="22"/>
          <w:szCs w:val="22"/>
        </w:rPr>
        <w:t>za odstąpienie od Umowy w części przez którąkolwiek ze Stron z winy Zamawiającego - w wysokości 20% wartości netto niezrealizowanej części Umowy.</w:t>
      </w:r>
      <w:bookmarkEnd w:id="210"/>
    </w:p>
    <w:p w14:paraId="2A2CF2DB" w14:textId="082625FF" w:rsidR="000C23F8" w:rsidRPr="00F8529D" w:rsidRDefault="004B24AC" w:rsidP="00690A64">
      <w:pPr>
        <w:numPr>
          <w:ilvl w:val="0"/>
          <w:numId w:val="41"/>
        </w:numPr>
        <w:spacing w:line="259" w:lineRule="auto"/>
        <w:ind w:hanging="357"/>
        <w:jc w:val="both"/>
        <w:rPr>
          <w:sz w:val="22"/>
          <w:szCs w:val="22"/>
        </w:rPr>
      </w:pPr>
      <w:r w:rsidRPr="0021123E">
        <w:rPr>
          <w:sz w:val="22"/>
          <w:szCs w:val="22"/>
        </w:rPr>
        <w:t xml:space="preserve">Kary umowne podlegają kumulacji, </w:t>
      </w:r>
      <w:r w:rsidR="005C4237" w:rsidRPr="0021123E">
        <w:rPr>
          <w:sz w:val="22"/>
          <w:szCs w:val="22"/>
        </w:rPr>
        <w:t xml:space="preserve">w tym kara umowna za odstąpienie </w:t>
      </w:r>
      <w:r w:rsidR="00F90F93" w:rsidRPr="0021123E">
        <w:rPr>
          <w:sz w:val="22"/>
          <w:szCs w:val="22"/>
        </w:rPr>
        <w:t xml:space="preserve">w części </w:t>
      </w:r>
      <w:r w:rsidR="005C4237" w:rsidRPr="0021123E">
        <w:rPr>
          <w:sz w:val="22"/>
          <w:szCs w:val="22"/>
        </w:rPr>
        <w:t xml:space="preserve">lub wypowiedzenie </w:t>
      </w:r>
      <w:r w:rsidR="00287EBD" w:rsidRPr="0021123E">
        <w:rPr>
          <w:sz w:val="22"/>
          <w:szCs w:val="22"/>
        </w:rPr>
        <w:t>U</w:t>
      </w:r>
      <w:r w:rsidR="005C4237" w:rsidRPr="0021123E">
        <w:rPr>
          <w:sz w:val="22"/>
          <w:szCs w:val="22"/>
        </w:rPr>
        <w:t xml:space="preserve">mowy z innymi karami umownymi, </w:t>
      </w:r>
      <w:r w:rsidRPr="0021123E">
        <w:rPr>
          <w:sz w:val="22"/>
          <w:szCs w:val="22"/>
        </w:rPr>
        <w:t>przy czym ł</w:t>
      </w:r>
      <w:r w:rsidR="000C23F8" w:rsidRPr="0021123E">
        <w:rPr>
          <w:sz w:val="22"/>
          <w:szCs w:val="22"/>
        </w:rPr>
        <w:t xml:space="preserve">ączna maksymalna wartość kar umownych przysługujących Zamawiającemu nie przekroczy </w:t>
      </w:r>
      <w:r w:rsidR="00D97FA4" w:rsidRPr="0021123E">
        <w:rPr>
          <w:sz w:val="22"/>
          <w:szCs w:val="22"/>
        </w:rPr>
        <w:t>5</w:t>
      </w:r>
      <w:r w:rsidR="00EA698B" w:rsidRPr="0021123E">
        <w:rPr>
          <w:sz w:val="22"/>
          <w:szCs w:val="22"/>
        </w:rPr>
        <w:t xml:space="preserve">0% </w:t>
      </w:r>
      <w:r w:rsidR="00A95C13" w:rsidRPr="0021123E">
        <w:rPr>
          <w:sz w:val="22"/>
          <w:szCs w:val="22"/>
        </w:rPr>
        <w:t>w</w:t>
      </w:r>
      <w:r w:rsidR="000C23F8" w:rsidRPr="0021123E">
        <w:rPr>
          <w:sz w:val="22"/>
          <w:szCs w:val="22"/>
        </w:rPr>
        <w:t>artości Umowy</w:t>
      </w:r>
      <w:r w:rsidR="00F2094E" w:rsidRPr="0021123E">
        <w:rPr>
          <w:sz w:val="22"/>
          <w:szCs w:val="22"/>
        </w:rPr>
        <w:t xml:space="preserve"> </w:t>
      </w:r>
      <w:r w:rsidR="00385770" w:rsidRPr="0021123E">
        <w:rPr>
          <w:sz w:val="22"/>
          <w:szCs w:val="22"/>
        </w:rPr>
        <w:t>netto</w:t>
      </w:r>
      <w:r w:rsidR="000C23F8" w:rsidRPr="00F8529D">
        <w:rPr>
          <w:sz w:val="22"/>
          <w:szCs w:val="22"/>
        </w:rPr>
        <w:t>, o której mowa w § 3 ust.1.</w:t>
      </w:r>
    </w:p>
    <w:p w14:paraId="196D7542" w14:textId="77777777" w:rsidR="000C23F8" w:rsidRPr="00F8529D" w:rsidRDefault="000C23F8" w:rsidP="00690A64">
      <w:pPr>
        <w:numPr>
          <w:ilvl w:val="0"/>
          <w:numId w:val="41"/>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690A64">
      <w:pPr>
        <w:numPr>
          <w:ilvl w:val="0"/>
          <w:numId w:val="41"/>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690A64">
      <w:pPr>
        <w:numPr>
          <w:ilvl w:val="0"/>
          <w:numId w:val="41"/>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0"/>
      <w:bookmarkEnd w:id="207"/>
    </w:p>
    <w:p w14:paraId="4E1E67AC" w14:textId="77777777" w:rsidR="000C23F8" w:rsidRPr="00F8529D" w:rsidRDefault="000C23F8" w:rsidP="000C23F8">
      <w:pPr>
        <w:pStyle w:val="Nagwek2"/>
      </w:pPr>
      <w:bookmarkStart w:id="211" w:name="_Toc83291685"/>
      <w:bookmarkStart w:id="212" w:name="_Toc106095873"/>
      <w:bookmarkStart w:id="213" w:name="_Toc106096313"/>
      <w:bookmarkStart w:id="214" w:name="_Toc106096417"/>
      <w:bookmarkStart w:id="215" w:name="_Toc240542507"/>
      <w:r w:rsidRPr="00F8529D">
        <w:t>§ 14. Rozwiązanie, odstąpienie lub wypowiedzenie Umowy</w:t>
      </w:r>
      <w:bookmarkEnd w:id="211"/>
      <w:bookmarkEnd w:id="212"/>
      <w:bookmarkEnd w:id="213"/>
      <w:bookmarkEnd w:id="214"/>
      <w:bookmarkEnd w:id="215"/>
    </w:p>
    <w:p w14:paraId="7F7C0D91" w14:textId="77777777" w:rsidR="000C23F8" w:rsidRPr="00F8529D" w:rsidRDefault="000C23F8" w:rsidP="002A44E4">
      <w:pPr>
        <w:numPr>
          <w:ilvl w:val="0"/>
          <w:numId w:val="42"/>
        </w:numPr>
        <w:spacing w:line="259" w:lineRule="auto"/>
        <w:ind w:left="357" w:hanging="357"/>
        <w:jc w:val="both"/>
        <w:rPr>
          <w:sz w:val="22"/>
          <w:szCs w:val="22"/>
        </w:rPr>
      </w:pPr>
      <w:bookmarkStart w:id="216" w:name="_Hlk146784907"/>
      <w:r w:rsidRPr="00F8529D">
        <w:rPr>
          <w:sz w:val="22"/>
          <w:szCs w:val="22"/>
        </w:rPr>
        <w:t>Strony mogą rozwiązać Umowę na mocy porozumienia Stron.</w:t>
      </w:r>
    </w:p>
    <w:p w14:paraId="55217CF2" w14:textId="26C9E09B" w:rsidR="000C23F8" w:rsidRPr="0065143A" w:rsidRDefault="000C23F8" w:rsidP="002A44E4">
      <w:pPr>
        <w:numPr>
          <w:ilvl w:val="0"/>
          <w:numId w:val="42"/>
        </w:numPr>
        <w:spacing w:line="259" w:lineRule="auto"/>
        <w:ind w:left="357" w:hanging="357"/>
        <w:jc w:val="both"/>
        <w:rPr>
          <w:sz w:val="22"/>
          <w:szCs w:val="22"/>
        </w:rPr>
      </w:pPr>
      <w:r w:rsidRPr="0065143A">
        <w:rPr>
          <w:sz w:val="22"/>
          <w:szCs w:val="22"/>
        </w:rPr>
        <w:t>Zamawiający</w:t>
      </w:r>
      <w:r w:rsidR="00202054" w:rsidRPr="0065143A">
        <w:rPr>
          <w:sz w:val="22"/>
          <w:szCs w:val="22"/>
        </w:rPr>
        <w:t>, wedle swego wyboru,</w:t>
      </w:r>
      <w:r w:rsidRPr="0065143A">
        <w:rPr>
          <w:sz w:val="22"/>
          <w:szCs w:val="22"/>
        </w:rPr>
        <w:t xml:space="preserve"> może odstąpić od Umowy</w:t>
      </w:r>
      <w:r w:rsidR="00202054" w:rsidRPr="0065143A">
        <w:rPr>
          <w:sz w:val="22"/>
          <w:szCs w:val="22"/>
        </w:rPr>
        <w:t xml:space="preserve"> (ex </w:t>
      </w:r>
      <w:proofErr w:type="spellStart"/>
      <w:r w:rsidR="00202054" w:rsidRPr="0065143A">
        <w:rPr>
          <w:sz w:val="22"/>
          <w:szCs w:val="22"/>
        </w:rPr>
        <w:t>tunc</w:t>
      </w:r>
      <w:proofErr w:type="spellEnd"/>
      <w:r w:rsidR="00202054" w:rsidRPr="0065143A">
        <w:rPr>
          <w:sz w:val="22"/>
          <w:szCs w:val="22"/>
        </w:rPr>
        <w:t xml:space="preserve"> – wstecz)</w:t>
      </w:r>
      <w:r w:rsidRPr="0065143A">
        <w:rPr>
          <w:sz w:val="22"/>
          <w:szCs w:val="22"/>
        </w:rPr>
        <w:t xml:space="preserve"> </w:t>
      </w:r>
      <w:bookmarkStart w:id="217" w:name="_Hlk144467170"/>
      <w:r w:rsidRPr="0065143A">
        <w:rPr>
          <w:sz w:val="22"/>
          <w:szCs w:val="22"/>
        </w:rPr>
        <w:t>w całości lub części</w:t>
      </w:r>
      <w:bookmarkEnd w:id="217"/>
      <w:r w:rsidR="00202054" w:rsidRPr="0065143A">
        <w:rPr>
          <w:sz w:val="22"/>
          <w:szCs w:val="22"/>
        </w:rPr>
        <w:t xml:space="preserve"> lub wypowiedzieć Umowę</w:t>
      </w:r>
      <w:r w:rsidRPr="0065143A">
        <w:rPr>
          <w:sz w:val="22"/>
          <w:szCs w:val="22"/>
        </w:rPr>
        <w:t xml:space="preserve"> </w:t>
      </w:r>
      <w:r w:rsidR="00202054" w:rsidRPr="0065143A">
        <w:rPr>
          <w:sz w:val="22"/>
          <w:szCs w:val="22"/>
        </w:rPr>
        <w:t>(</w:t>
      </w:r>
      <w:r w:rsidRPr="0065143A">
        <w:rPr>
          <w:sz w:val="22"/>
          <w:szCs w:val="22"/>
        </w:rPr>
        <w:t xml:space="preserve">ex nunc </w:t>
      </w:r>
      <w:r w:rsidR="00D04E9B" w:rsidRPr="0065143A">
        <w:rPr>
          <w:sz w:val="22"/>
          <w:szCs w:val="22"/>
        </w:rPr>
        <w:t>–</w:t>
      </w:r>
      <w:r w:rsidR="00202054" w:rsidRPr="0065143A">
        <w:rPr>
          <w:sz w:val="22"/>
          <w:szCs w:val="22"/>
        </w:rPr>
        <w:t xml:space="preserve"> </w:t>
      </w:r>
      <w:r w:rsidRPr="0065143A">
        <w:rPr>
          <w:sz w:val="22"/>
          <w:szCs w:val="22"/>
        </w:rPr>
        <w:t>od teraz)</w:t>
      </w:r>
      <w:r w:rsidR="0072470D" w:rsidRPr="0065143A">
        <w:rPr>
          <w:sz w:val="22"/>
          <w:szCs w:val="22"/>
        </w:rPr>
        <w:t xml:space="preserve"> w całości lub części</w:t>
      </w:r>
      <w:r w:rsidR="00202054" w:rsidRPr="0065143A">
        <w:rPr>
          <w:sz w:val="22"/>
          <w:szCs w:val="22"/>
        </w:rPr>
        <w:t>,</w:t>
      </w:r>
      <w:r w:rsidRPr="0065143A">
        <w:rPr>
          <w:sz w:val="22"/>
          <w:szCs w:val="22"/>
        </w:rPr>
        <w:t xml:space="preserve"> w przypadku:</w:t>
      </w:r>
    </w:p>
    <w:p w14:paraId="00C320C4" w14:textId="77777777" w:rsidR="000C23F8" w:rsidRPr="0065143A" w:rsidRDefault="000C23F8" w:rsidP="002A44E4">
      <w:pPr>
        <w:numPr>
          <w:ilvl w:val="1"/>
          <w:numId w:val="42"/>
        </w:numPr>
        <w:spacing w:line="259" w:lineRule="auto"/>
        <w:jc w:val="both"/>
        <w:rPr>
          <w:sz w:val="22"/>
          <w:szCs w:val="22"/>
        </w:rPr>
      </w:pPr>
      <w:r w:rsidRPr="0065143A">
        <w:rPr>
          <w:sz w:val="22"/>
          <w:szCs w:val="22"/>
        </w:rPr>
        <w:t>wygaśnięcia ubezpieczenia Wykonawcy i nieprzedłużenia ochrony ubezpieczeniowej w okresie realizacji Umowy,</w:t>
      </w:r>
    </w:p>
    <w:p w14:paraId="58CCB24E" w14:textId="77777777" w:rsidR="000C23F8" w:rsidRPr="0065143A" w:rsidRDefault="000C23F8" w:rsidP="002A44E4">
      <w:pPr>
        <w:numPr>
          <w:ilvl w:val="1"/>
          <w:numId w:val="42"/>
        </w:numPr>
        <w:spacing w:line="259" w:lineRule="auto"/>
        <w:jc w:val="both"/>
        <w:rPr>
          <w:sz w:val="22"/>
          <w:szCs w:val="22"/>
        </w:rPr>
      </w:pPr>
      <w:r w:rsidRPr="0065143A">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65143A" w:rsidRDefault="000C23F8" w:rsidP="002A44E4">
      <w:pPr>
        <w:numPr>
          <w:ilvl w:val="1"/>
          <w:numId w:val="42"/>
        </w:numPr>
        <w:spacing w:line="259" w:lineRule="auto"/>
        <w:jc w:val="both"/>
        <w:rPr>
          <w:sz w:val="22"/>
          <w:szCs w:val="22"/>
        </w:rPr>
      </w:pPr>
      <w:bookmarkStart w:id="218" w:name="_Hlk82757104"/>
      <w:r w:rsidRPr="0065143A">
        <w:rPr>
          <w:sz w:val="22"/>
          <w:szCs w:val="22"/>
        </w:rPr>
        <w:t>nieprzystąpienia w terminie do realizacji Umowy bez uzasadnionej przyczyny</w:t>
      </w:r>
      <w:r w:rsidR="00ED1FF7" w:rsidRPr="0065143A">
        <w:rPr>
          <w:sz w:val="22"/>
          <w:szCs w:val="22"/>
        </w:rPr>
        <w:t xml:space="preserve"> na ter</w:t>
      </w:r>
      <w:r w:rsidR="005C4237" w:rsidRPr="0065143A">
        <w:rPr>
          <w:sz w:val="22"/>
          <w:szCs w:val="22"/>
        </w:rPr>
        <w:t>e</w:t>
      </w:r>
      <w:r w:rsidR="00ED1FF7" w:rsidRPr="0065143A">
        <w:rPr>
          <w:sz w:val="22"/>
          <w:szCs w:val="22"/>
        </w:rPr>
        <w:t>nie Zamawiającego</w:t>
      </w:r>
      <w:r w:rsidRPr="0065143A">
        <w:rPr>
          <w:sz w:val="22"/>
          <w:szCs w:val="22"/>
        </w:rPr>
        <w:t xml:space="preserve"> lub zaprzestania realizacji Umowy bez zgody Zamawiającego, jeżeli okres niewykonywania umowy trwa dłużej niż 3 dni robocze, </w:t>
      </w:r>
    </w:p>
    <w:bookmarkEnd w:id="218"/>
    <w:p w14:paraId="3CE94781" w14:textId="5D693CC1" w:rsidR="000C23F8" w:rsidRPr="0065143A" w:rsidRDefault="000C23F8" w:rsidP="002A44E4">
      <w:pPr>
        <w:numPr>
          <w:ilvl w:val="1"/>
          <w:numId w:val="42"/>
        </w:numPr>
        <w:spacing w:line="259" w:lineRule="auto"/>
        <w:ind w:hanging="357"/>
        <w:jc w:val="both"/>
        <w:rPr>
          <w:sz w:val="22"/>
          <w:szCs w:val="22"/>
        </w:rPr>
      </w:pPr>
      <w:r w:rsidRPr="0065143A">
        <w:rPr>
          <w:sz w:val="22"/>
          <w:szCs w:val="22"/>
        </w:rPr>
        <w:t>wykonywania Umowy w sposób zagrażający zdrowiu lub życiu pracowników Wykonawcy, Zamawiającego lub innych podmiotów</w:t>
      </w:r>
      <w:r w:rsidR="00D04E9B" w:rsidRPr="0065143A">
        <w:rPr>
          <w:sz w:val="22"/>
          <w:szCs w:val="22"/>
        </w:rPr>
        <w:t xml:space="preserve"> lub osób</w:t>
      </w:r>
      <w:r w:rsidRPr="0065143A">
        <w:rPr>
          <w:sz w:val="22"/>
          <w:szCs w:val="22"/>
        </w:rPr>
        <w:t xml:space="preserve"> wykonujących prace na terenie zakładu Zamawiającego,</w:t>
      </w:r>
    </w:p>
    <w:p w14:paraId="5C68E432" w14:textId="77777777" w:rsidR="000C23F8" w:rsidRPr="0065143A" w:rsidRDefault="000C23F8" w:rsidP="002A44E4">
      <w:pPr>
        <w:numPr>
          <w:ilvl w:val="1"/>
          <w:numId w:val="42"/>
        </w:numPr>
        <w:spacing w:line="259" w:lineRule="auto"/>
        <w:ind w:hanging="357"/>
        <w:jc w:val="both"/>
        <w:rPr>
          <w:sz w:val="22"/>
          <w:szCs w:val="22"/>
        </w:rPr>
      </w:pPr>
      <w:r w:rsidRPr="0065143A">
        <w:rPr>
          <w:sz w:val="22"/>
          <w:szCs w:val="22"/>
        </w:rPr>
        <w:t>innego niż określone powyżej nienależytego wykonywania Umowy, w szczególności:</w:t>
      </w:r>
    </w:p>
    <w:p w14:paraId="3F07452E" w14:textId="48A698C4" w:rsidR="000C23F8" w:rsidRPr="0065143A" w:rsidRDefault="000C23F8" w:rsidP="002A44E4">
      <w:pPr>
        <w:numPr>
          <w:ilvl w:val="2"/>
          <w:numId w:val="42"/>
        </w:numPr>
        <w:spacing w:line="259" w:lineRule="auto"/>
        <w:ind w:hanging="357"/>
        <w:jc w:val="both"/>
        <w:rPr>
          <w:sz w:val="22"/>
          <w:szCs w:val="22"/>
        </w:rPr>
      </w:pPr>
      <w:r w:rsidRPr="0065143A">
        <w:rPr>
          <w:sz w:val="22"/>
          <w:szCs w:val="22"/>
        </w:rPr>
        <w:t xml:space="preserve">wykonywania Umowy w sposób skutkujący szkodą w mieniu Zamawiającego, </w:t>
      </w:r>
    </w:p>
    <w:p w14:paraId="14F5C896" w14:textId="0EDE065C" w:rsidR="000C23F8" w:rsidRPr="0065143A" w:rsidRDefault="000C23F8" w:rsidP="002A44E4">
      <w:pPr>
        <w:numPr>
          <w:ilvl w:val="2"/>
          <w:numId w:val="42"/>
        </w:numPr>
        <w:spacing w:line="259" w:lineRule="auto"/>
        <w:jc w:val="both"/>
        <w:rPr>
          <w:sz w:val="22"/>
          <w:szCs w:val="22"/>
        </w:rPr>
      </w:pPr>
      <w:r w:rsidRPr="0065143A">
        <w:rPr>
          <w:sz w:val="22"/>
          <w:szCs w:val="22"/>
        </w:rPr>
        <w:t xml:space="preserve">stwierdzenia dwukrotnie tego samego naruszenia </w:t>
      </w:r>
      <w:r w:rsidR="00202054" w:rsidRPr="0065143A">
        <w:rPr>
          <w:sz w:val="22"/>
          <w:szCs w:val="22"/>
        </w:rPr>
        <w:t xml:space="preserve">Umowy </w:t>
      </w:r>
      <w:r w:rsidRPr="0065143A">
        <w:rPr>
          <w:sz w:val="22"/>
          <w:szCs w:val="22"/>
        </w:rPr>
        <w:t>skutkującego naliczeniem kary umownej w okresie następujących po sobie 3 miesięcy,</w:t>
      </w:r>
    </w:p>
    <w:p w14:paraId="341CD1EC" w14:textId="77777777" w:rsidR="000C23F8" w:rsidRPr="0065143A" w:rsidRDefault="000C23F8" w:rsidP="002A44E4">
      <w:pPr>
        <w:numPr>
          <w:ilvl w:val="2"/>
          <w:numId w:val="42"/>
        </w:numPr>
        <w:spacing w:line="259" w:lineRule="auto"/>
        <w:ind w:hanging="357"/>
        <w:jc w:val="both"/>
        <w:rPr>
          <w:sz w:val="22"/>
          <w:szCs w:val="22"/>
        </w:rPr>
      </w:pPr>
      <w:bookmarkStart w:id="219" w:name="_Hlk82757146"/>
      <w:r w:rsidRPr="0065143A">
        <w:rPr>
          <w:sz w:val="22"/>
          <w:szCs w:val="22"/>
        </w:rPr>
        <w:t>wykonywania Umowy w sposób niezgodny z przepisami prawa powszechnie obowiązującego lub regulacjami wewnętrznymi Zamawiającego, do których przestrzegania został zobowiązany Wykonawca</w:t>
      </w:r>
      <w:bookmarkEnd w:id="219"/>
      <w:r w:rsidRPr="0065143A">
        <w:rPr>
          <w:sz w:val="22"/>
          <w:szCs w:val="22"/>
        </w:rPr>
        <w:t>,</w:t>
      </w:r>
    </w:p>
    <w:p w14:paraId="50AE23C0" w14:textId="77777777" w:rsidR="000C23F8" w:rsidRPr="0065143A" w:rsidRDefault="000C23F8" w:rsidP="002A44E4">
      <w:pPr>
        <w:numPr>
          <w:ilvl w:val="1"/>
          <w:numId w:val="42"/>
        </w:numPr>
        <w:spacing w:line="259" w:lineRule="auto"/>
        <w:ind w:hanging="357"/>
        <w:jc w:val="both"/>
        <w:rPr>
          <w:sz w:val="22"/>
          <w:szCs w:val="22"/>
        </w:rPr>
      </w:pPr>
      <w:r w:rsidRPr="0065143A">
        <w:rPr>
          <w:sz w:val="22"/>
          <w:szCs w:val="22"/>
        </w:rPr>
        <w:t>wystąpienia opóźnienia w rozpoczęciu lub przeprowadzeniu lub zakończeniu Audytu, o którym mowa w § 12 z przyczyn leżących po stronie Wykonawcy, przekraczającego łącznie 7 dni roboczych,</w:t>
      </w:r>
    </w:p>
    <w:p w14:paraId="439E4E7F" w14:textId="561F9CE6" w:rsidR="000C23F8" w:rsidRPr="0065143A" w:rsidRDefault="000C23F8" w:rsidP="002A44E4">
      <w:pPr>
        <w:numPr>
          <w:ilvl w:val="1"/>
          <w:numId w:val="42"/>
        </w:numPr>
        <w:spacing w:line="259" w:lineRule="auto"/>
        <w:jc w:val="both"/>
        <w:rPr>
          <w:b/>
          <w:bCs/>
          <w:sz w:val="22"/>
          <w:szCs w:val="22"/>
        </w:rPr>
      </w:pPr>
      <w:r w:rsidRPr="0065143A">
        <w:rPr>
          <w:sz w:val="22"/>
          <w:szCs w:val="22"/>
        </w:rPr>
        <w:t>nieprzystąpienia w danym dniu do realizacji zamówienia, przy czym odstąpienie</w:t>
      </w:r>
      <w:r w:rsidR="00202054" w:rsidRPr="0065143A">
        <w:rPr>
          <w:sz w:val="22"/>
          <w:szCs w:val="22"/>
        </w:rPr>
        <w:t>/wypowiedzenie</w:t>
      </w:r>
      <w:r w:rsidRPr="0065143A">
        <w:rPr>
          <w:sz w:val="22"/>
          <w:szCs w:val="22"/>
        </w:rPr>
        <w:t xml:space="preserve"> dotyczyć będzie tylko tej części </w:t>
      </w:r>
      <w:r w:rsidR="00202054" w:rsidRPr="0065143A">
        <w:rPr>
          <w:sz w:val="22"/>
          <w:szCs w:val="22"/>
        </w:rPr>
        <w:t>U</w:t>
      </w:r>
      <w:r w:rsidRPr="0065143A">
        <w:rPr>
          <w:sz w:val="22"/>
          <w:szCs w:val="22"/>
        </w:rPr>
        <w:t>mowy,</w:t>
      </w:r>
    </w:p>
    <w:p w14:paraId="2B363E7F" w14:textId="77777777" w:rsidR="000C23F8" w:rsidRPr="008336E0" w:rsidRDefault="000C23F8" w:rsidP="002A44E4">
      <w:pPr>
        <w:numPr>
          <w:ilvl w:val="1"/>
          <w:numId w:val="42"/>
        </w:numPr>
        <w:spacing w:line="259" w:lineRule="auto"/>
        <w:jc w:val="both"/>
        <w:rPr>
          <w:sz w:val="22"/>
          <w:szCs w:val="22"/>
        </w:rPr>
      </w:pPr>
      <w:r w:rsidRPr="008336E0">
        <w:rPr>
          <w:sz w:val="22"/>
          <w:szCs w:val="22"/>
        </w:rPr>
        <w:t>otwarcia postępowania likwidacyjnego Wykonawcy.</w:t>
      </w:r>
    </w:p>
    <w:p w14:paraId="5B08583D" w14:textId="6E5FEAFC" w:rsidR="000C23F8" w:rsidRPr="0065143A" w:rsidRDefault="000C23F8" w:rsidP="002A44E4">
      <w:pPr>
        <w:numPr>
          <w:ilvl w:val="0"/>
          <w:numId w:val="42"/>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1) – </w:t>
      </w:r>
      <w:r w:rsidR="00A57EB4" w:rsidRPr="0065143A">
        <w:rPr>
          <w:sz w:val="22"/>
          <w:szCs w:val="22"/>
        </w:rPr>
        <w:t>6</w:t>
      </w:r>
      <w:r w:rsidRPr="0065143A">
        <w:rPr>
          <w:sz w:val="22"/>
          <w:szCs w:val="22"/>
        </w:rPr>
        <w:t xml:space="preserve">), </w:t>
      </w:r>
      <w:r w:rsidRPr="008336E0">
        <w:rPr>
          <w:sz w:val="22"/>
          <w:szCs w:val="22"/>
        </w:rPr>
        <w:t xml:space="preserve">Zamawiający 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w:t>
      </w:r>
      <w:r w:rsidRPr="0065143A">
        <w:rPr>
          <w:sz w:val="22"/>
          <w:szCs w:val="22"/>
        </w:rPr>
        <w:t>az żądanie jego usunięcia. Bezskuteczny upływ terminu uprawnia Zamawiającego do złożenia oświadczenia o odstąpieniu</w:t>
      </w:r>
      <w:r w:rsidR="005C4237" w:rsidRPr="0065143A">
        <w:rPr>
          <w:sz w:val="22"/>
          <w:szCs w:val="22"/>
        </w:rPr>
        <w:t xml:space="preserve"> lub wypowiedzeniu.</w:t>
      </w:r>
    </w:p>
    <w:p w14:paraId="7F8187CD" w14:textId="3AB560F1" w:rsidR="00A603EC" w:rsidRPr="00F8529D" w:rsidRDefault="00A603EC" w:rsidP="002A44E4">
      <w:pPr>
        <w:numPr>
          <w:ilvl w:val="0"/>
          <w:numId w:val="42"/>
        </w:numPr>
        <w:spacing w:line="256" w:lineRule="auto"/>
        <w:jc w:val="both"/>
        <w:rPr>
          <w:sz w:val="22"/>
          <w:szCs w:val="22"/>
        </w:rPr>
      </w:pPr>
      <w:bookmarkStart w:id="220" w:name="_Hlk146784951"/>
      <w:bookmarkEnd w:id="216"/>
      <w:r w:rsidRPr="0065143A">
        <w:rPr>
          <w:sz w:val="22"/>
          <w:szCs w:val="22"/>
        </w:rPr>
        <w:t>Z uprawnienia do odstąpienia od Umowy</w:t>
      </w:r>
      <w:r w:rsidR="004E15BD" w:rsidRPr="0065143A">
        <w:rPr>
          <w:sz w:val="22"/>
          <w:szCs w:val="22"/>
        </w:rPr>
        <w:t xml:space="preserve"> (w całości lub części)</w:t>
      </w:r>
      <w:r w:rsidRPr="0065143A">
        <w:rPr>
          <w:sz w:val="22"/>
          <w:szCs w:val="22"/>
        </w:rPr>
        <w:t xml:space="preserve">, w przypadkach określonych </w:t>
      </w:r>
      <w:r w:rsidR="004E15BD" w:rsidRPr="0065143A">
        <w:rPr>
          <w:sz w:val="22"/>
          <w:szCs w:val="22"/>
        </w:rPr>
        <w:t xml:space="preserve">w ust. 2 powyżej, a także w innych przypadkach określonych w Umowie, Zamawiający może skorzystać w terminie 60 dni od dnia powzięcia przez Zamawiającego </w:t>
      </w:r>
      <w:r w:rsidR="004E15BD" w:rsidRPr="00F8529D">
        <w:rPr>
          <w:sz w:val="22"/>
          <w:szCs w:val="22"/>
        </w:rPr>
        <w:t>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65143A" w:rsidRDefault="000C23F8" w:rsidP="002A44E4">
      <w:pPr>
        <w:numPr>
          <w:ilvl w:val="0"/>
          <w:numId w:val="42"/>
        </w:numPr>
        <w:spacing w:line="259" w:lineRule="auto"/>
        <w:ind w:left="357" w:hanging="357"/>
        <w:jc w:val="both"/>
        <w:rPr>
          <w:sz w:val="22"/>
          <w:szCs w:val="22"/>
        </w:rPr>
      </w:pPr>
      <w:r w:rsidRPr="0065143A">
        <w:rPr>
          <w:sz w:val="22"/>
          <w:szCs w:val="22"/>
        </w:rPr>
        <w:t xml:space="preserve">Odstąpienie od Umowy </w:t>
      </w:r>
      <w:r w:rsidR="004B24AC" w:rsidRPr="0065143A">
        <w:rPr>
          <w:sz w:val="22"/>
          <w:szCs w:val="22"/>
        </w:rPr>
        <w:t xml:space="preserve">lub wypowiedzenie Umowy </w:t>
      </w:r>
      <w:r w:rsidRPr="0065143A">
        <w:rPr>
          <w:sz w:val="22"/>
          <w:szCs w:val="22"/>
        </w:rPr>
        <w:t xml:space="preserve">w części nie wyłącza realizacji uprawnień </w:t>
      </w:r>
      <w:r w:rsidR="004B24AC" w:rsidRPr="0065143A">
        <w:rPr>
          <w:sz w:val="22"/>
          <w:szCs w:val="22"/>
        </w:rPr>
        <w:t xml:space="preserve">Zamawiającego </w:t>
      </w:r>
      <w:r w:rsidRPr="0065143A">
        <w:rPr>
          <w:sz w:val="22"/>
          <w:szCs w:val="22"/>
        </w:rPr>
        <w:t>wynikających z części Umowy,</w:t>
      </w:r>
      <w:r w:rsidR="004B24AC" w:rsidRPr="0065143A">
        <w:rPr>
          <w:sz w:val="22"/>
          <w:szCs w:val="22"/>
        </w:rPr>
        <w:t xml:space="preserve"> której nie dotyczy odstąpienie lub wypowiedzenie.</w:t>
      </w:r>
      <w:r w:rsidRPr="0065143A">
        <w:rPr>
          <w:sz w:val="22"/>
          <w:szCs w:val="22"/>
        </w:rPr>
        <w:t xml:space="preserve"> </w:t>
      </w:r>
    </w:p>
    <w:p w14:paraId="54F214BB" w14:textId="13ECE2CD" w:rsidR="00160C0C" w:rsidRDefault="00160C0C" w:rsidP="002A44E4">
      <w:pPr>
        <w:numPr>
          <w:ilvl w:val="0"/>
          <w:numId w:val="42"/>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65143A" w:rsidRDefault="00DA44BE" w:rsidP="002A44E4">
      <w:pPr>
        <w:numPr>
          <w:ilvl w:val="0"/>
          <w:numId w:val="42"/>
        </w:numPr>
        <w:spacing w:line="259" w:lineRule="auto"/>
        <w:ind w:left="357" w:hanging="357"/>
        <w:jc w:val="both"/>
        <w:rPr>
          <w:sz w:val="22"/>
          <w:szCs w:val="22"/>
        </w:rPr>
      </w:pPr>
      <w:r w:rsidRPr="00DA44BE">
        <w:rPr>
          <w:sz w:val="22"/>
          <w:szCs w:val="22"/>
        </w:rPr>
        <w:t>W przypadku odstąpienia od Umowy, w razie wystąpienia konieczności rozliczenia części Umowy wykonanej (</w:t>
      </w:r>
      <w:r w:rsidRPr="0065143A">
        <w:rPr>
          <w:sz w:val="22"/>
          <w:szCs w:val="22"/>
        </w:rPr>
        <w:t>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65143A" w:rsidRDefault="000C23F8" w:rsidP="002A44E4">
      <w:pPr>
        <w:numPr>
          <w:ilvl w:val="0"/>
          <w:numId w:val="42"/>
        </w:numPr>
        <w:spacing w:line="259" w:lineRule="auto"/>
        <w:ind w:left="357" w:hanging="357"/>
        <w:jc w:val="both"/>
        <w:rPr>
          <w:sz w:val="22"/>
          <w:szCs w:val="22"/>
        </w:rPr>
      </w:pPr>
      <w:r w:rsidRPr="0065143A">
        <w:rPr>
          <w:sz w:val="22"/>
          <w:szCs w:val="22"/>
        </w:rPr>
        <w:t xml:space="preserve">Zamawiającemu przysługuje </w:t>
      </w:r>
      <w:r w:rsidR="0072470D" w:rsidRPr="0065143A">
        <w:rPr>
          <w:sz w:val="22"/>
          <w:szCs w:val="22"/>
        </w:rPr>
        <w:t xml:space="preserve">także </w:t>
      </w:r>
      <w:r w:rsidRPr="0065143A">
        <w:rPr>
          <w:sz w:val="22"/>
          <w:szCs w:val="22"/>
        </w:rPr>
        <w:t xml:space="preserve">prawo wypowiedzenia Umowy </w:t>
      </w:r>
      <w:r w:rsidR="0072470D" w:rsidRPr="0065143A">
        <w:rPr>
          <w:sz w:val="22"/>
          <w:szCs w:val="22"/>
        </w:rPr>
        <w:t xml:space="preserve">(ex nunc - od teraz) </w:t>
      </w:r>
      <w:r w:rsidRPr="0065143A">
        <w:rPr>
          <w:sz w:val="22"/>
          <w:szCs w:val="22"/>
        </w:rPr>
        <w:t>w całości lub części z zachowaniem okresu wypowiedzenia wynoszącego 30 dni, w przypadku:</w:t>
      </w:r>
    </w:p>
    <w:p w14:paraId="29FCAF3A" w14:textId="77777777" w:rsidR="000C23F8" w:rsidRPr="0065143A" w:rsidRDefault="000C23F8" w:rsidP="002A44E4">
      <w:pPr>
        <w:numPr>
          <w:ilvl w:val="1"/>
          <w:numId w:val="42"/>
        </w:numPr>
        <w:spacing w:line="259" w:lineRule="auto"/>
        <w:jc w:val="both"/>
        <w:rPr>
          <w:sz w:val="22"/>
          <w:szCs w:val="22"/>
        </w:rPr>
      </w:pPr>
      <w:r w:rsidRPr="0065143A">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65143A" w:rsidRDefault="000C23F8" w:rsidP="002A44E4">
      <w:pPr>
        <w:numPr>
          <w:ilvl w:val="1"/>
          <w:numId w:val="42"/>
        </w:numPr>
        <w:spacing w:line="259" w:lineRule="auto"/>
        <w:jc w:val="both"/>
        <w:rPr>
          <w:sz w:val="22"/>
          <w:szCs w:val="22"/>
        </w:rPr>
      </w:pPr>
      <w:r w:rsidRPr="0065143A">
        <w:rPr>
          <w:sz w:val="22"/>
          <w:szCs w:val="22"/>
        </w:rPr>
        <w:t>zmian w strukturze organizacyjnej Zamawiającego, skutkującej tym</w:t>
      </w:r>
      <w:r w:rsidR="005C4237" w:rsidRPr="0065143A">
        <w:rPr>
          <w:sz w:val="22"/>
          <w:szCs w:val="22"/>
        </w:rPr>
        <w:t>,</w:t>
      </w:r>
      <w:r w:rsidRPr="0065143A">
        <w:rPr>
          <w:sz w:val="22"/>
          <w:szCs w:val="22"/>
        </w:rPr>
        <w:t xml:space="preserve"> że świadczenie objęte Umową nie może być zrealizowane,</w:t>
      </w:r>
    </w:p>
    <w:p w14:paraId="35C4971C" w14:textId="77777777" w:rsidR="000C23F8" w:rsidRPr="0065143A" w:rsidRDefault="000C23F8" w:rsidP="002A44E4">
      <w:pPr>
        <w:numPr>
          <w:ilvl w:val="1"/>
          <w:numId w:val="42"/>
        </w:numPr>
        <w:spacing w:line="259" w:lineRule="auto"/>
        <w:jc w:val="both"/>
        <w:rPr>
          <w:sz w:val="22"/>
          <w:szCs w:val="22"/>
        </w:rPr>
      </w:pPr>
      <w:r w:rsidRPr="0065143A">
        <w:rPr>
          <w:sz w:val="22"/>
          <w:szCs w:val="22"/>
        </w:rPr>
        <w:t>zmian na rynku, na którym działa Zamawiający skutkujących brakiem potrzeby dalszego wykonywania przedmiotu Umowy.</w:t>
      </w:r>
    </w:p>
    <w:p w14:paraId="51E5CDE9" w14:textId="77777777" w:rsidR="000C23F8" w:rsidRPr="0065143A" w:rsidRDefault="000C23F8" w:rsidP="002A44E4">
      <w:pPr>
        <w:numPr>
          <w:ilvl w:val="0"/>
          <w:numId w:val="42"/>
        </w:numPr>
        <w:spacing w:line="259" w:lineRule="auto"/>
        <w:ind w:left="357" w:hanging="357"/>
        <w:jc w:val="both"/>
        <w:rPr>
          <w:sz w:val="22"/>
          <w:szCs w:val="22"/>
        </w:rPr>
      </w:pPr>
      <w:r w:rsidRPr="0065143A">
        <w:rPr>
          <w:sz w:val="22"/>
          <w:szCs w:val="22"/>
        </w:rPr>
        <w:t xml:space="preserve">Oświadczenie o odstąpieniu lub wypowiedzeniu Umowy wymaga formy pisemnej pod rygorem nieważności. </w:t>
      </w:r>
    </w:p>
    <w:p w14:paraId="1FA7EFCA" w14:textId="5D04CA05" w:rsidR="008326BE" w:rsidRPr="0065143A" w:rsidRDefault="008326BE" w:rsidP="002A44E4">
      <w:pPr>
        <w:numPr>
          <w:ilvl w:val="0"/>
          <w:numId w:val="42"/>
        </w:numPr>
        <w:spacing w:line="259" w:lineRule="auto"/>
        <w:ind w:left="357" w:hanging="357"/>
        <w:jc w:val="both"/>
        <w:rPr>
          <w:sz w:val="22"/>
          <w:szCs w:val="22"/>
        </w:rPr>
      </w:pPr>
      <w:bookmarkStart w:id="221" w:name="_Hlk156822481"/>
      <w:r w:rsidRPr="0065143A">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21"/>
    <w:p w14:paraId="7AFC93DB" w14:textId="0EA2D2E9" w:rsidR="000C23F8" w:rsidRPr="00595487" w:rsidRDefault="000C23F8" w:rsidP="002A44E4">
      <w:pPr>
        <w:numPr>
          <w:ilvl w:val="0"/>
          <w:numId w:val="42"/>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22" w:name="_Toc64016211"/>
      <w:bookmarkStart w:id="223" w:name="_Toc106095874"/>
      <w:bookmarkStart w:id="224" w:name="_Toc106096314"/>
      <w:bookmarkStart w:id="225" w:name="_Toc106096418"/>
      <w:bookmarkStart w:id="226" w:name="_Toc240542508"/>
      <w:bookmarkStart w:id="227" w:name="_Hlk148332977"/>
      <w:bookmarkStart w:id="228" w:name="_Hlk67826402"/>
      <w:bookmarkEnd w:id="220"/>
      <w:r w:rsidRPr="00E66F78">
        <w:t>§ 1</w:t>
      </w:r>
      <w:r>
        <w:t>5</w:t>
      </w:r>
      <w:r w:rsidRPr="00E66F78">
        <w:t xml:space="preserve">. </w:t>
      </w:r>
      <w:bookmarkStart w:id="229" w:name="_Hlk147835254"/>
      <w:r w:rsidRPr="00E66F78">
        <w:t>Zmiany Umowy</w:t>
      </w:r>
      <w:bookmarkEnd w:id="222"/>
      <w:bookmarkEnd w:id="223"/>
      <w:bookmarkEnd w:id="224"/>
      <w:bookmarkEnd w:id="225"/>
      <w:bookmarkEnd w:id="226"/>
    </w:p>
    <w:p w14:paraId="7A640859" w14:textId="77777777" w:rsidR="000C23F8" w:rsidRPr="00F8529D" w:rsidRDefault="000C23F8" w:rsidP="002A44E4">
      <w:pPr>
        <w:pStyle w:val="Akapitzlist"/>
        <w:numPr>
          <w:ilvl w:val="0"/>
          <w:numId w:val="59"/>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2A44E4">
      <w:pPr>
        <w:numPr>
          <w:ilvl w:val="0"/>
          <w:numId w:val="59"/>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2A44E4">
      <w:pPr>
        <w:numPr>
          <w:ilvl w:val="1"/>
          <w:numId w:val="59"/>
        </w:numPr>
        <w:spacing w:line="259" w:lineRule="auto"/>
        <w:jc w:val="both"/>
        <w:rPr>
          <w:sz w:val="22"/>
          <w:szCs w:val="22"/>
        </w:rPr>
      </w:pPr>
      <w:r w:rsidRPr="00F8529D">
        <w:rPr>
          <w:sz w:val="22"/>
          <w:szCs w:val="22"/>
        </w:rPr>
        <w:t>Zmiany terminu realizacji Umowy:</w:t>
      </w:r>
    </w:p>
    <w:p w14:paraId="2A001001" w14:textId="77777777" w:rsidR="000C23F8" w:rsidRPr="008336E0" w:rsidRDefault="000C23F8" w:rsidP="002A44E4">
      <w:pPr>
        <w:numPr>
          <w:ilvl w:val="2"/>
          <w:numId w:val="59"/>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2A44E4">
      <w:pPr>
        <w:numPr>
          <w:ilvl w:val="2"/>
          <w:numId w:val="59"/>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2A44E4">
      <w:pPr>
        <w:numPr>
          <w:ilvl w:val="2"/>
          <w:numId w:val="59"/>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2A44E4">
      <w:pPr>
        <w:numPr>
          <w:ilvl w:val="2"/>
          <w:numId w:val="59"/>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2A44E4">
      <w:pPr>
        <w:numPr>
          <w:ilvl w:val="2"/>
          <w:numId w:val="59"/>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3B74D06B" w:rsidR="000C23F8" w:rsidRPr="008336E0" w:rsidRDefault="000C23F8" w:rsidP="002A44E4">
      <w:pPr>
        <w:numPr>
          <w:ilvl w:val="2"/>
          <w:numId w:val="59"/>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0065143A">
        <w:rPr>
          <w:sz w:val="22"/>
          <w:szCs w:val="22"/>
        </w:rPr>
        <w:t>e</w:t>
      </w:r>
      <w:r w:rsidRPr="008336E0">
        <w:rPr>
          <w:sz w:val="22"/>
          <w:szCs w:val="22"/>
        </w:rPr>
        <w:t>)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792ED27F" w:rsidR="000C23F8" w:rsidRPr="008336E0" w:rsidRDefault="000C23F8" w:rsidP="002A44E4">
      <w:pPr>
        <w:numPr>
          <w:ilvl w:val="2"/>
          <w:numId w:val="59"/>
        </w:numPr>
        <w:spacing w:line="259" w:lineRule="auto"/>
        <w:jc w:val="both"/>
        <w:rPr>
          <w:sz w:val="22"/>
          <w:szCs w:val="22"/>
        </w:rPr>
      </w:pPr>
      <w:r w:rsidRPr="008336E0">
        <w:rPr>
          <w:sz w:val="22"/>
          <w:szCs w:val="22"/>
        </w:rPr>
        <w:t xml:space="preserve">W przypadku wystąpienia którejkolwiek z okoliczności określonych w lit. </w:t>
      </w:r>
      <w:r w:rsidR="0065143A">
        <w:rPr>
          <w:sz w:val="22"/>
          <w:szCs w:val="22"/>
        </w:rPr>
        <w:t>a</w:t>
      </w:r>
      <w:r w:rsidRPr="008336E0">
        <w:rPr>
          <w:sz w:val="22"/>
          <w:szCs w:val="22"/>
        </w:rPr>
        <w:t>)</w:t>
      </w:r>
      <w:r w:rsidR="009A4313" w:rsidRPr="008336E0">
        <w:rPr>
          <w:sz w:val="22"/>
          <w:szCs w:val="22"/>
        </w:rPr>
        <w:t xml:space="preserve"> do </w:t>
      </w:r>
      <w:r w:rsidR="0065143A">
        <w:rPr>
          <w:sz w:val="22"/>
          <w:szCs w:val="22"/>
        </w:rPr>
        <w:t>e</w:t>
      </w:r>
      <w:r w:rsidRPr="008336E0">
        <w:rPr>
          <w:sz w:val="22"/>
          <w:szCs w:val="22"/>
        </w:rPr>
        <w:t xml:space="preserve">)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2A44E4">
      <w:pPr>
        <w:numPr>
          <w:ilvl w:val="1"/>
          <w:numId w:val="59"/>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rsidP="002A44E4">
      <w:pPr>
        <w:numPr>
          <w:ilvl w:val="2"/>
          <w:numId w:val="59"/>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rsidP="002A44E4">
      <w:pPr>
        <w:numPr>
          <w:ilvl w:val="2"/>
          <w:numId w:val="59"/>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rsidP="002A44E4">
      <w:pPr>
        <w:numPr>
          <w:ilvl w:val="2"/>
          <w:numId w:val="59"/>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2A44E4">
      <w:pPr>
        <w:numPr>
          <w:ilvl w:val="2"/>
          <w:numId w:val="59"/>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rsidP="002A44E4">
      <w:pPr>
        <w:numPr>
          <w:ilvl w:val="2"/>
          <w:numId w:val="59"/>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rsidP="002A44E4">
      <w:pPr>
        <w:numPr>
          <w:ilvl w:val="2"/>
          <w:numId w:val="59"/>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rsidP="002A44E4">
      <w:pPr>
        <w:numPr>
          <w:ilvl w:val="2"/>
          <w:numId w:val="59"/>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rsidP="002A44E4">
      <w:pPr>
        <w:numPr>
          <w:ilvl w:val="1"/>
          <w:numId w:val="59"/>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6CE2DEDD" w:rsidR="000C46BD" w:rsidRDefault="000C23F8" w:rsidP="002A44E4">
      <w:pPr>
        <w:pStyle w:val="Akapitzlist"/>
        <w:numPr>
          <w:ilvl w:val="0"/>
          <w:numId w:val="72"/>
        </w:numPr>
        <w:spacing w:line="259" w:lineRule="auto"/>
        <w:jc w:val="both"/>
        <w:rPr>
          <w:sz w:val="22"/>
          <w:szCs w:val="22"/>
        </w:rPr>
      </w:pPr>
      <w:bookmarkStart w:id="230"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1" w:name="_Hlk147848467"/>
      <w:r w:rsidR="00F244A3" w:rsidRPr="008336E0">
        <w:rPr>
          <w:sz w:val="22"/>
          <w:szCs w:val="22"/>
        </w:rPr>
        <w:t xml:space="preserve">, </w:t>
      </w:r>
      <w:bookmarkEnd w:id="230"/>
      <w:bookmarkEnd w:id="231"/>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6E38C529" w14:textId="62C9413B" w:rsidR="00B1238D" w:rsidRDefault="00B1238D" w:rsidP="002A44E4">
      <w:pPr>
        <w:pStyle w:val="Akapitzlist"/>
        <w:numPr>
          <w:ilvl w:val="0"/>
          <w:numId w:val="72"/>
        </w:numPr>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 xml:space="preserve">odszkodowawczych, w tym z tytułu utraconych korzyści, z zastrzeżeniem § 3 ust. 11 Umowy. </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rsidP="002A44E4">
      <w:pPr>
        <w:pStyle w:val="Akapitzlist"/>
        <w:numPr>
          <w:ilvl w:val="0"/>
          <w:numId w:val="75"/>
        </w:numPr>
        <w:spacing w:line="259" w:lineRule="auto"/>
        <w:jc w:val="both"/>
        <w:rPr>
          <w:sz w:val="22"/>
          <w:szCs w:val="22"/>
        </w:rPr>
      </w:pPr>
      <w:bookmarkStart w:id="232" w:name="_Hlk233097716"/>
      <w:r w:rsidRPr="008336E0">
        <w:rPr>
          <w:sz w:val="22"/>
          <w:szCs w:val="22"/>
        </w:rPr>
        <w:t>Nie wymagają aneksu a jedynie poinformowania drugiej strony:</w:t>
      </w:r>
    </w:p>
    <w:p w14:paraId="11E57746" w14:textId="77777777" w:rsidR="00395A08" w:rsidRPr="008336E0" w:rsidRDefault="00395A08" w:rsidP="002A44E4">
      <w:pPr>
        <w:pStyle w:val="Akapitzlist"/>
        <w:numPr>
          <w:ilvl w:val="0"/>
          <w:numId w:val="76"/>
        </w:numPr>
        <w:jc w:val="both"/>
        <w:rPr>
          <w:sz w:val="22"/>
          <w:szCs w:val="22"/>
        </w:rPr>
      </w:pPr>
      <w:bookmarkStart w:id="233" w:name="_Hlk147848517"/>
      <w:bookmarkEnd w:id="232"/>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2A44E4">
      <w:pPr>
        <w:pStyle w:val="Akapitzlist"/>
        <w:numPr>
          <w:ilvl w:val="0"/>
          <w:numId w:val="76"/>
        </w:numPr>
        <w:jc w:val="both"/>
        <w:rPr>
          <w:sz w:val="22"/>
          <w:szCs w:val="22"/>
        </w:rPr>
      </w:pPr>
      <w:bookmarkStart w:id="234" w:name="_Hlk221190342"/>
      <w:bookmarkEnd w:id="233"/>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4"/>
    <w:p w14:paraId="21E13F0B" w14:textId="77777777" w:rsidR="00395A08" w:rsidRPr="008336E0" w:rsidRDefault="00395A08" w:rsidP="002A44E4">
      <w:pPr>
        <w:pStyle w:val="Akapitzlist"/>
        <w:numPr>
          <w:ilvl w:val="0"/>
          <w:numId w:val="76"/>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2A44E4">
      <w:pPr>
        <w:pStyle w:val="Akapitzlist"/>
        <w:numPr>
          <w:ilvl w:val="0"/>
          <w:numId w:val="76"/>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2A44E4">
      <w:pPr>
        <w:pStyle w:val="Akapitzlist"/>
        <w:numPr>
          <w:ilvl w:val="0"/>
          <w:numId w:val="76"/>
        </w:numPr>
        <w:jc w:val="both"/>
        <w:rPr>
          <w:sz w:val="22"/>
          <w:szCs w:val="22"/>
        </w:rPr>
      </w:pPr>
      <w:r w:rsidRPr="008336E0">
        <w:rPr>
          <w:sz w:val="22"/>
          <w:szCs w:val="22"/>
        </w:rPr>
        <w:t>zmiana osób odpowiedzialnych za nadzór (§11 ust. 3),</w:t>
      </w:r>
    </w:p>
    <w:p w14:paraId="1A4E7840" w14:textId="1CDF2AD7" w:rsidR="006F715D" w:rsidRPr="008336E0" w:rsidRDefault="006F715D" w:rsidP="002A44E4">
      <w:pPr>
        <w:pStyle w:val="Akapitzlist"/>
        <w:numPr>
          <w:ilvl w:val="0"/>
          <w:numId w:val="76"/>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6C5F9ACE" w14:textId="6F6F1E47" w:rsidR="00B47038" w:rsidRPr="008336E0" w:rsidRDefault="00B47038" w:rsidP="002A44E4">
      <w:pPr>
        <w:pStyle w:val="Akapitzlist"/>
        <w:numPr>
          <w:ilvl w:val="0"/>
          <w:numId w:val="76"/>
        </w:numPr>
        <w:jc w:val="both"/>
        <w:rPr>
          <w:sz w:val="22"/>
          <w:szCs w:val="22"/>
        </w:rPr>
      </w:pPr>
      <w:r w:rsidRPr="008336E0">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r w:rsidR="00C42B0D" w:rsidRPr="008336E0">
        <w:rPr>
          <w:rFonts w:eastAsiaTheme="minorHAnsi"/>
          <w:sz w:val="22"/>
          <w:szCs w:val="22"/>
          <w:lang w:eastAsia="en-US"/>
        </w:rPr>
        <w:t>,</w:t>
      </w:r>
      <w:r w:rsidR="00C42B0D" w:rsidRPr="008336E0">
        <w:rPr>
          <w:rFonts w:eastAsiaTheme="minorHAnsi"/>
          <w:color w:val="000000"/>
          <w:sz w:val="22"/>
          <w:szCs w:val="22"/>
          <w:lang w:eastAsia="en-US"/>
        </w:rPr>
        <w:t xml:space="preserve"> do ilości ruchów wskazanych w Załączniku nr 1</w:t>
      </w:r>
      <w:r w:rsidR="0021123E">
        <w:rPr>
          <w:rFonts w:eastAsiaTheme="minorHAnsi"/>
          <w:color w:val="000000"/>
          <w:sz w:val="22"/>
          <w:szCs w:val="22"/>
          <w:lang w:eastAsia="en-US"/>
        </w:rPr>
        <w:t xml:space="preserve"> – nie dotyczy.</w:t>
      </w:r>
    </w:p>
    <w:bookmarkEnd w:id="227"/>
    <w:bookmarkEnd w:id="229"/>
    <w:p w14:paraId="45A0B245" w14:textId="77777777" w:rsidR="00B14213" w:rsidRPr="008336E0" w:rsidRDefault="00B14213" w:rsidP="00B14213">
      <w:pPr>
        <w:pStyle w:val="Akapitzlist"/>
        <w:spacing w:line="259" w:lineRule="auto"/>
        <w:ind w:left="1080"/>
        <w:jc w:val="both"/>
        <w:rPr>
          <w:i/>
          <w:iCs/>
          <w:sz w:val="22"/>
          <w:szCs w:val="22"/>
        </w:rPr>
      </w:pPr>
    </w:p>
    <w:p w14:paraId="461CC0AD" w14:textId="25EBEE3D" w:rsidR="00F536DE" w:rsidRPr="00B71040" w:rsidRDefault="004F3468" w:rsidP="00B71040">
      <w:pPr>
        <w:pStyle w:val="Nagwek2"/>
      </w:pPr>
      <w:bookmarkStart w:id="235" w:name="_Toc240542509"/>
      <w:r w:rsidRPr="004F3468">
        <w:t xml:space="preserve">§ 16. </w:t>
      </w:r>
      <w:r w:rsidR="00F536DE" w:rsidRPr="00B71040">
        <w:t>Waloryzacja</w:t>
      </w:r>
      <w:r w:rsidR="00AF1F14">
        <w:t xml:space="preserve"> – nie dotyczy</w:t>
      </w:r>
      <w:bookmarkEnd w:id="235"/>
    </w:p>
    <w:p w14:paraId="32DF3309" w14:textId="790A78AE" w:rsidR="000C23F8" w:rsidRPr="00500E2A" w:rsidRDefault="000C23F8" w:rsidP="000C23F8">
      <w:pPr>
        <w:pStyle w:val="Nagwek2"/>
      </w:pPr>
      <w:bookmarkStart w:id="236" w:name="_Toc64016213"/>
      <w:bookmarkStart w:id="237" w:name="_Toc106095875"/>
      <w:bookmarkStart w:id="238" w:name="_Toc106096315"/>
      <w:bookmarkStart w:id="239" w:name="_Toc106096419"/>
      <w:bookmarkStart w:id="240" w:name="_Toc240542510"/>
      <w:bookmarkStart w:id="241" w:name="_Hlk67826426"/>
      <w:bookmarkEnd w:id="228"/>
      <w:r w:rsidRPr="00500E2A">
        <w:t>§</w:t>
      </w:r>
      <w:r>
        <w:t xml:space="preserve"> </w:t>
      </w:r>
      <w:r w:rsidRPr="00500E2A">
        <w:t>1</w:t>
      </w:r>
      <w:r w:rsidR="00B71040">
        <w:t>7</w:t>
      </w:r>
      <w:r w:rsidRPr="00500E2A">
        <w:t>. Ochrona danych osobowych</w:t>
      </w:r>
      <w:bookmarkEnd w:id="236"/>
      <w:bookmarkEnd w:id="237"/>
      <w:bookmarkEnd w:id="238"/>
      <w:bookmarkEnd w:id="239"/>
      <w:bookmarkEnd w:id="240"/>
      <w:r w:rsidRPr="00500E2A">
        <w:t xml:space="preserve"> </w:t>
      </w:r>
    </w:p>
    <w:p w14:paraId="37B5AD7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41"/>
    </w:p>
    <w:p w14:paraId="58527156" w14:textId="11C869A2" w:rsidR="000C23F8" w:rsidRPr="00E66F78" w:rsidRDefault="000C23F8" w:rsidP="000C23F8">
      <w:pPr>
        <w:pStyle w:val="Nagwek2"/>
      </w:pPr>
      <w:bookmarkStart w:id="242" w:name="_Toc64016214"/>
      <w:bookmarkStart w:id="243" w:name="_Toc106095876"/>
      <w:bookmarkStart w:id="244" w:name="_Toc106096316"/>
      <w:bookmarkStart w:id="245" w:name="_Toc106096420"/>
      <w:bookmarkStart w:id="246" w:name="_Toc240542511"/>
      <w:r w:rsidRPr="00500E2A">
        <w:t>§</w:t>
      </w:r>
      <w:r>
        <w:t xml:space="preserve"> </w:t>
      </w:r>
      <w:r w:rsidRPr="00500E2A">
        <w:t>1</w:t>
      </w:r>
      <w:r w:rsidR="00B71040">
        <w:t>8</w:t>
      </w:r>
      <w:r w:rsidRPr="00500E2A">
        <w:t xml:space="preserve">. Ochrona tajemnic </w:t>
      </w:r>
      <w:r w:rsidRPr="00E66F78">
        <w:t>przedsiębiorcy, zachowanie poufności</w:t>
      </w:r>
      <w:bookmarkEnd w:id="242"/>
      <w:bookmarkEnd w:id="243"/>
      <w:bookmarkEnd w:id="244"/>
      <w:bookmarkEnd w:id="245"/>
      <w:bookmarkEnd w:id="246"/>
      <w:r w:rsidRPr="00E66F78">
        <w:t xml:space="preserve"> </w:t>
      </w:r>
    </w:p>
    <w:p w14:paraId="6DD2CBE1" w14:textId="77777777" w:rsidR="000C23F8" w:rsidRPr="00E66F78" w:rsidRDefault="000C23F8" w:rsidP="002A44E4">
      <w:pPr>
        <w:numPr>
          <w:ilvl w:val="0"/>
          <w:numId w:val="43"/>
        </w:numPr>
        <w:spacing w:line="259" w:lineRule="auto"/>
        <w:ind w:hanging="357"/>
        <w:jc w:val="both"/>
        <w:rPr>
          <w:sz w:val="22"/>
          <w:szCs w:val="22"/>
        </w:rPr>
      </w:pPr>
      <w:bookmarkStart w:id="247"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2A44E4">
      <w:pPr>
        <w:numPr>
          <w:ilvl w:val="0"/>
          <w:numId w:val="43"/>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2A44E4">
      <w:pPr>
        <w:numPr>
          <w:ilvl w:val="0"/>
          <w:numId w:val="43"/>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2A44E4">
      <w:pPr>
        <w:numPr>
          <w:ilvl w:val="0"/>
          <w:numId w:val="43"/>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2A44E4">
      <w:pPr>
        <w:numPr>
          <w:ilvl w:val="1"/>
          <w:numId w:val="43"/>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2A44E4">
      <w:pPr>
        <w:numPr>
          <w:ilvl w:val="1"/>
          <w:numId w:val="43"/>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2A44E4">
      <w:pPr>
        <w:numPr>
          <w:ilvl w:val="1"/>
          <w:numId w:val="43"/>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2A44E4">
      <w:pPr>
        <w:numPr>
          <w:ilvl w:val="0"/>
          <w:numId w:val="43"/>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2A44E4">
      <w:pPr>
        <w:numPr>
          <w:ilvl w:val="1"/>
          <w:numId w:val="43"/>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2A44E4">
      <w:pPr>
        <w:numPr>
          <w:ilvl w:val="1"/>
          <w:numId w:val="43"/>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2A44E4">
      <w:pPr>
        <w:numPr>
          <w:ilvl w:val="1"/>
          <w:numId w:val="43"/>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2A44E4">
      <w:pPr>
        <w:numPr>
          <w:ilvl w:val="0"/>
          <w:numId w:val="43"/>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2A44E4">
      <w:pPr>
        <w:numPr>
          <w:ilvl w:val="0"/>
          <w:numId w:val="43"/>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2A44E4">
      <w:pPr>
        <w:numPr>
          <w:ilvl w:val="0"/>
          <w:numId w:val="43"/>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2A44E4">
      <w:pPr>
        <w:numPr>
          <w:ilvl w:val="0"/>
          <w:numId w:val="43"/>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2A44E4">
      <w:pPr>
        <w:numPr>
          <w:ilvl w:val="0"/>
          <w:numId w:val="43"/>
        </w:numPr>
        <w:spacing w:line="259" w:lineRule="auto"/>
        <w:ind w:left="363" w:hanging="357"/>
        <w:jc w:val="both"/>
        <w:rPr>
          <w:sz w:val="22"/>
          <w:szCs w:val="22"/>
        </w:rPr>
      </w:pPr>
      <w:bookmarkStart w:id="248"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49" w:name="_Toc64016215"/>
      <w:bookmarkStart w:id="250" w:name="_Toc106095877"/>
      <w:bookmarkStart w:id="251" w:name="_Toc106096317"/>
      <w:bookmarkStart w:id="252" w:name="_Toc106096421"/>
      <w:bookmarkStart w:id="253" w:name="_Toc240542512"/>
      <w:bookmarkStart w:id="254" w:name="_Hlk202858682"/>
      <w:bookmarkEnd w:id="247"/>
      <w:bookmarkEnd w:id="248"/>
      <w:r w:rsidRPr="00F8529D">
        <w:t>§ 1</w:t>
      </w:r>
      <w:r w:rsidR="00B71040" w:rsidRPr="00F8529D">
        <w:t>9</w:t>
      </w:r>
      <w:r w:rsidRPr="00F8529D">
        <w:t>. Zasady etyki</w:t>
      </w:r>
      <w:bookmarkEnd w:id="249"/>
      <w:bookmarkEnd w:id="250"/>
      <w:bookmarkEnd w:id="251"/>
      <w:bookmarkEnd w:id="252"/>
      <w:bookmarkEnd w:id="253"/>
    </w:p>
    <w:p w14:paraId="2CA957CA" w14:textId="77777777" w:rsidR="000C23F8" w:rsidRPr="00F8529D" w:rsidRDefault="000C23F8" w:rsidP="002A44E4">
      <w:pPr>
        <w:numPr>
          <w:ilvl w:val="0"/>
          <w:numId w:val="44"/>
        </w:numPr>
        <w:spacing w:line="259" w:lineRule="auto"/>
        <w:ind w:hanging="357"/>
        <w:jc w:val="both"/>
        <w:rPr>
          <w:sz w:val="22"/>
          <w:szCs w:val="22"/>
        </w:rPr>
      </w:pPr>
      <w:bookmarkStart w:id="255"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2A44E4">
      <w:pPr>
        <w:numPr>
          <w:ilvl w:val="1"/>
          <w:numId w:val="44"/>
        </w:numPr>
        <w:spacing w:line="259" w:lineRule="auto"/>
        <w:ind w:hanging="357"/>
        <w:jc w:val="both"/>
        <w:rPr>
          <w:sz w:val="22"/>
          <w:szCs w:val="22"/>
        </w:rPr>
      </w:pPr>
      <w:bookmarkStart w:id="256" w:name="_Hlk156480572"/>
      <w:r w:rsidRPr="00F8529D">
        <w:rPr>
          <w:sz w:val="22"/>
          <w:szCs w:val="22"/>
        </w:rPr>
        <w:t xml:space="preserve">popełnienia przestępstw określonych w art. 16 ustawy z dnia 28 października 2002 r. </w:t>
      </w:r>
      <w:bookmarkStart w:id="257" w:name="_Hlk144468375"/>
      <w:r w:rsidRPr="00F8529D">
        <w:rPr>
          <w:sz w:val="22"/>
          <w:szCs w:val="22"/>
        </w:rPr>
        <w:t>o odpowiedzialności podmiotów zbiorowych za czyny zabronione pod groźbą kary</w:t>
      </w:r>
      <w:bookmarkEnd w:id="257"/>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2A44E4">
      <w:pPr>
        <w:numPr>
          <w:ilvl w:val="1"/>
          <w:numId w:val="44"/>
        </w:numPr>
        <w:spacing w:line="259" w:lineRule="auto"/>
        <w:ind w:hanging="357"/>
        <w:jc w:val="both"/>
        <w:rPr>
          <w:sz w:val="22"/>
          <w:szCs w:val="22"/>
        </w:rPr>
      </w:pPr>
      <w:r w:rsidRPr="00F8529D">
        <w:rPr>
          <w:sz w:val="22"/>
          <w:szCs w:val="22"/>
        </w:rPr>
        <w:t xml:space="preserve">popełnienia czynów wskazanych w ustawie z dnia 16 kwietnia 1993 roku </w:t>
      </w:r>
      <w:bookmarkStart w:id="258" w:name="_Hlk144468401"/>
      <w:r w:rsidRPr="00F8529D">
        <w:rPr>
          <w:sz w:val="22"/>
          <w:szCs w:val="22"/>
        </w:rPr>
        <w:t>o zwalczaniu nieuczciwej konkurencji</w:t>
      </w:r>
      <w:bookmarkEnd w:id="258"/>
      <w:r w:rsidRPr="00F8529D">
        <w:rPr>
          <w:sz w:val="22"/>
          <w:szCs w:val="22"/>
        </w:rPr>
        <w:t xml:space="preserve"> </w:t>
      </w:r>
      <w:bookmarkStart w:id="259"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59"/>
    </w:p>
    <w:bookmarkEnd w:id="256"/>
    <w:p w14:paraId="43D62C96" w14:textId="77777777" w:rsidR="000C23F8" w:rsidRPr="006B5709" w:rsidRDefault="000C23F8" w:rsidP="002A44E4">
      <w:pPr>
        <w:numPr>
          <w:ilvl w:val="0"/>
          <w:numId w:val="44"/>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rsidP="002A44E4">
      <w:pPr>
        <w:numPr>
          <w:ilvl w:val="0"/>
          <w:numId w:val="44"/>
        </w:numPr>
        <w:spacing w:line="259" w:lineRule="auto"/>
        <w:jc w:val="both"/>
        <w:rPr>
          <w:sz w:val="22"/>
          <w:szCs w:val="22"/>
        </w:rPr>
      </w:pPr>
      <w:bookmarkStart w:id="260" w:name="_Hlk202858702"/>
      <w:bookmarkStart w:id="261"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1" w:history="1">
        <w:r w:rsidR="003F145A" w:rsidRPr="006B5709">
          <w:rPr>
            <w:rStyle w:val="Hipercze"/>
            <w:sz w:val="22"/>
            <w:szCs w:val="22"/>
          </w:rPr>
          <w:t>https://pgg.pl/storage/przetargi/informacje-i-dokumenty/polityka-antykorupcyjna-pgg-11.02.2025.pdf</w:t>
        </w:r>
      </w:hyperlink>
    </w:p>
    <w:bookmarkEnd w:id="260"/>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rsidP="002A44E4">
      <w:pPr>
        <w:numPr>
          <w:ilvl w:val="0"/>
          <w:numId w:val="44"/>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rsidP="002A44E4">
      <w:pPr>
        <w:numPr>
          <w:ilvl w:val="0"/>
          <w:numId w:val="44"/>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rsidP="002A44E4">
      <w:pPr>
        <w:numPr>
          <w:ilvl w:val="0"/>
          <w:numId w:val="44"/>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rsidP="002A44E4">
      <w:pPr>
        <w:numPr>
          <w:ilvl w:val="0"/>
          <w:numId w:val="44"/>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61"/>
    </w:p>
    <w:p w14:paraId="6B143E29" w14:textId="2A19AAB0" w:rsidR="000C23F8" w:rsidRPr="006B5709" w:rsidRDefault="000C23F8" w:rsidP="00AD7A6E">
      <w:pPr>
        <w:pStyle w:val="Nagwek2"/>
      </w:pPr>
      <w:bookmarkStart w:id="262" w:name="_Toc106095878"/>
      <w:bookmarkStart w:id="263" w:name="_Toc106096318"/>
      <w:bookmarkStart w:id="264" w:name="_Toc106096422"/>
      <w:bookmarkStart w:id="265" w:name="_Toc240542513"/>
      <w:bookmarkStart w:id="266" w:name="_Hlk105675117"/>
      <w:bookmarkStart w:id="267" w:name="_Hlk67826575"/>
      <w:bookmarkStart w:id="268" w:name="_Toc64016216"/>
      <w:bookmarkEnd w:id="254"/>
      <w:bookmarkEnd w:id="255"/>
      <w:r w:rsidRPr="006B5709">
        <w:t xml:space="preserve">§ </w:t>
      </w:r>
      <w:r w:rsidR="00B71040" w:rsidRPr="006B5709">
        <w:t>20</w:t>
      </w:r>
      <w:r w:rsidRPr="006B5709">
        <w:t>. Nadzór wynikający z zarządzania środowiskowego</w:t>
      </w:r>
      <w:bookmarkEnd w:id="262"/>
      <w:bookmarkEnd w:id="263"/>
      <w:bookmarkEnd w:id="264"/>
      <w:bookmarkEnd w:id="265"/>
    </w:p>
    <w:p w14:paraId="02A19E4A" w14:textId="77777777"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0D4225DF" w14:textId="45E36576" w:rsidR="000C23F8" w:rsidRPr="006B5709" w:rsidRDefault="000C23F8" w:rsidP="002A44E4">
      <w:pPr>
        <w:pStyle w:val="Akapitzlist"/>
        <w:numPr>
          <w:ilvl w:val="0"/>
          <w:numId w:val="78"/>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2"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2C11B9ED" w:rsidR="000C23F8" w:rsidRDefault="000C23F8" w:rsidP="000C23F8">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sidR="00FF2455">
        <w:rPr>
          <w:sz w:val="22"/>
          <w:szCs w:val="22"/>
        </w:rPr>
        <w:t>w</w:t>
      </w:r>
      <w:r w:rsidRPr="00500E2A">
        <w:rPr>
          <w:sz w:val="22"/>
          <w:szCs w:val="22"/>
        </w:rPr>
        <w:t xml:space="preserve">ytwarzającym i </w:t>
      </w:r>
      <w:r w:rsidR="00FF2455">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657714">
        <w:rPr>
          <w:i/>
          <w:iCs/>
          <w:color w:val="FF0000"/>
          <w:sz w:val="22"/>
          <w:szCs w:val="22"/>
        </w:rPr>
        <w:t xml:space="preserve"> </w:t>
      </w:r>
    </w:p>
    <w:p w14:paraId="2FCA4D4C" w14:textId="1DEE1C7B" w:rsidR="000C23F8" w:rsidRPr="00E66F78" w:rsidRDefault="000C23F8" w:rsidP="00AD7A6E">
      <w:pPr>
        <w:pStyle w:val="Nagwek2"/>
      </w:pPr>
      <w:bookmarkStart w:id="269" w:name="_Toc106095879"/>
      <w:bookmarkStart w:id="270" w:name="_Toc106096319"/>
      <w:bookmarkStart w:id="271" w:name="_Toc106096423"/>
      <w:bookmarkStart w:id="272" w:name="_Toc240542514"/>
      <w:bookmarkStart w:id="273" w:name="_Hlk67826617"/>
      <w:bookmarkEnd w:id="266"/>
      <w:bookmarkEnd w:id="267"/>
      <w:r w:rsidRPr="00B62661">
        <w:t xml:space="preserve">§ </w:t>
      </w:r>
      <w:r>
        <w:t>2</w:t>
      </w:r>
      <w:r w:rsidR="00B71040">
        <w:t>1</w:t>
      </w:r>
      <w:r w:rsidRPr="00B62661">
        <w:t xml:space="preserve">. </w:t>
      </w:r>
      <w:r w:rsidRPr="00E66F78">
        <w:t>Siła wyższa</w:t>
      </w:r>
      <w:bookmarkEnd w:id="268"/>
      <w:bookmarkEnd w:id="269"/>
      <w:bookmarkEnd w:id="270"/>
      <w:bookmarkEnd w:id="271"/>
      <w:bookmarkEnd w:id="272"/>
    </w:p>
    <w:p w14:paraId="7F042164" w14:textId="77777777" w:rsidR="000C23F8" w:rsidRPr="00E66F78" w:rsidRDefault="000C23F8" w:rsidP="002A44E4">
      <w:pPr>
        <w:numPr>
          <w:ilvl w:val="0"/>
          <w:numId w:val="45"/>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2A44E4">
      <w:pPr>
        <w:numPr>
          <w:ilvl w:val="0"/>
          <w:numId w:val="45"/>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2A44E4">
      <w:pPr>
        <w:numPr>
          <w:ilvl w:val="1"/>
          <w:numId w:val="45"/>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2A44E4">
      <w:pPr>
        <w:numPr>
          <w:ilvl w:val="1"/>
          <w:numId w:val="45"/>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2A44E4">
      <w:pPr>
        <w:numPr>
          <w:ilvl w:val="1"/>
          <w:numId w:val="45"/>
        </w:numPr>
        <w:jc w:val="both"/>
        <w:rPr>
          <w:sz w:val="22"/>
          <w:szCs w:val="22"/>
        </w:rPr>
      </w:pPr>
      <w:r w:rsidRPr="00F8529D">
        <w:rPr>
          <w:sz w:val="22"/>
          <w:szCs w:val="22"/>
        </w:rPr>
        <w:t>poważne zakłócenia w funkcjonowaniu transportu.</w:t>
      </w:r>
    </w:p>
    <w:p w14:paraId="4C75B0F6" w14:textId="1508BDBA" w:rsidR="000C23F8" w:rsidRPr="00F8529D" w:rsidRDefault="000C23F8" w:rsidP="002A44E4">
      <w:pPr>
        <w:numPr>
          <w:ilvl w:val="0"/>
          <w:numId w:val="45"/>
        </w:numPr>
        <w:ind w:left="357" w:hanging="357"/>
        <w:jc w:val="both"/>
        <w:rPr>
          <w:sz w:val="22"/>
          <w:szCs w:val="22"/>
        </w:rPr>
      </w:pPr>
      <w:bookmarkStart w:id="274"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4"/>
    <w:p w14:paraId="5A12B597" w14:textId="77777777" w:rsidR="000C23F8" w:rsidRPr="00F8529D" w:rsidRDefault="000C23F8" w:rsidP="002A44E4">
      <w:pPr>
        <w:numPr>
          <w:ilvl w:val="0"/>
          <w:numId w:val="45"/>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75" w:name="_Toc64016217"/>
      <w:bookmarkStart w:id="276" w:name="_Toc106095880"/>
      <w:bookmarkStart w:id="277" w:name="_Toc106096320"/>
      <w:bookmarkStart w:id="278" w:name="_Toc106096424"/>
      <w:bookmarkStart w:id="279" w:name="_Toc240542515"/>
      <w:r w:rsidRPr="00EA698B">
        <w:t>§ 2</w:t>
      </w:r>
      <w:r w:rsidR="00B71040" w:rsidRPr="00EA698B">
        <w:t>2</w:t>
      </w:r>
      <w:r w:rsidRPr="00EA698B">
        <w:t>. Postanowienia końcowe</w:t>
      </w:r>
      <w:bookmarkEnd w:id="275"/>
      <w:bookmarkEnd w:id="276"/>
      <w:bookmarkEnd w:id="277"/>
      <w:bookmarkEnd w:id="278"/>
      <w:bookmarkEnd w:id="279"/>
    </w:p>
    <w:p w14:paraId="372E732F" w14:textId="14C9515F" w:rsidR="005812ED" w:rsidRPr="00EA698B" w:rsidRDefault="005812ED" w:rsidP="002A44E4">
      <w:pPr>
        <w:numPr>
          <w:ilvl w:val="0"/>
          <w:numId w:val="46"/>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2A44E4">
      <w:pPr>
        <w:numPr>
          <w:ilvl w:val="0"/>
          <w:numId w:val="46"/>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2A44E4">
      <w:pPr>
        <w:numPr>
          <w:ilvl w:val="0"/>
          <w:numId w:val="46"/>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34D2EE8E" w14:textId="3F16745E" w:rsidR="00A95C13" w:rsidRPr="0021123E" w:rsidRDefault="00A95C13" w:rsidP="002A44E4">
      <w:pPr>
        <w:numPr>
          <w:ilvl w:val="0"/>
          <w:numId w:val="46"/>
        </w:numPr>
        <w:spacing w:line="259" w:lineRule="auto"/>
        <w:ind w:left="357" w:hanging="357"/>
        <w:jc w:val="both"/>
        <w:rPr>
          <w:i/>
          <w:iCs/>
          <w:sz w:val="22"/>
          <w:szCs w:val="22"/>
        </w:rPr>
      </w:pPr>
      <w:r w:rsidRPr="0021123E">
        <w:rPr>
          <w:i/>
          <w:iCs/>
          <w:sz w:val="22"/>
          <w:szCs w:val="22"/>
        </w:rPr>
        <w:t xml:space="preserve">Umowa została sporządzona w dwóch egzemplarzach, po jednym dla każdej ze Stron. </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280" w:name="_Toc83291694"/>
      <w:bookmarkStart w:id="281" w:name="_Toc106095881"/>
      <w:bookmarkStart w:id="282" w:name="_Toc106096321"/>
      <w:bookmarkStart w:id="283" w:name="_Toc106096425"/>
      <w:bookmarkStart w:id="284" w:name="_Toc240542516"/>
      <w:bookmarkEnd w:id="273"/>
      <w:r w:rsidRPr="00AD7A6E">
        <w:rPr>
          <w:sz w:val="22"/>
          <w:szCs w:val="22"/>
        </w:rPr>
        <w:t>Załączniki do Umowy</w:t>
      </w:r>
      <w:bookmarkEnd w:id="280"/>
      <w:bookmarkEnd w:id="281"/>
      <w:bookmarkEnd w:id="282"/>
      <w:bookmarkEnd w:id="283"/>
      <w:bookmarkEnd w:id="284"/>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5C6232A9" w14:textId="3905ACDB"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557987">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3E3E5A15" w14:textId="0AEFCC74"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557987">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85" w:name="_Hlk67826939"/>
      <w:bookmarkStart w:id="286"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85"/>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87" w:name="_Hlk147849015"/>
      <w:r w:rsidRPr="00744F79">
        <w:rPr>
          <w:b/>
          <w:bCs/>
          <w:i/>
          <w:iCs/>
          <w:color w:val="FF0000"/>
          <w:sz w:val="28"/>
          <w:szCs w:val="28"/>
        </w:rPr>
        <w:t>)</w:t>
      </w:r>
    </w:p>
    <w:bookmarkEnd w:id="286"/>
    <w:bookmarkEnd w:id="287"/>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0DD5D9FD" w14:textId="4360660C" w:rsidR="000C23F8" w:rsidRPr="001456AD" w:rsidRDefault="000C23F8" w:rsidP="000C23F8">
      <w:pPr>
        <w:spacing w:before="120"/>
        <w:jc w:val="right"/>
        <w:rPr>
          <w:b/>
          <w:bCs/>
          <w:sz w:val="22"/>
          <w:szCs w:val="22"/>
        </w:rPr>
      </w:pPr>
      <w:bookmarkStart w:id="288" w:name="_Hlk67831498"/>
      <w:bookmarkStart w:id="289" w:name="_Hlk67827058"/>
      <w:r w:rsidRPr="001456AD">
        <w:rPr>
          <w:b/>
          <w:bCs/>
          <w:sz w:val="22"/>
          <w:szCs w:val="22"/>
        </w:rPr>
        <w:t xml:space="preserve">Załącznik nr </w:t>
      </w:r>
      <w:r w:rsidR="00557987">
        <w:rPr>
          <w:b/>
          <w:bCs/>
          <w:sz w:val="22"/>
          <w:szCs w:val="22"/>
        </w:rPr>
        <w:t>2</w:t>
      </w:r>
      <w:r w:rsidRPr="001456AD">
        <w:rPr>
          <w:b/>
          <w:bCs/>
          <w:sz w:val="22"/>
          <w:szCs w:val="22"/>
        </w:rPr>
        <w:t xml:space="preserve"> do Umowy </w:t>
      </w:r>
    </w:p>
    <w:bookmarkEnd w:id="288"/>
    <w:bookmarkEnd w:id="289"/>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2E59AA" w:rsidRDefault="000C23F8" w:rsidP="002A44E4">
      <w:pPr>
        <w:pStyle w:val="Akapitzlist"/>
        <w:numPr>
          <w:ilvl w:val="0"/>
          <w:numId w:val="63"/>
        </w:numPr>
        <w:overflowPunct w:val="0"/>
        <w:autoSpaceDE w:val="0"/>
        <w:autoSpaceDN w:val="0"/>
        <w:jc w:val="both"/>
        <w:rPr>
          <w:color w:val="000000"/>
          <w:sz w:val="22"/>
          <w:szCs w:val="22"/>
        </w:rPr>
      </w:pPr>
      <w:r w:rsidRPr="002E59AA">
        <w:rPr>
          <w:b/>
          <w:sz w:val="22"/>
          <w:szCs w:val="22"/>
          <w:u w:val="single"/>
        </w:rPr>
        <w:t>Udostępnienie danych osobowych</w:t>
      </w:r>
    </w:p>
    <w:p w14:paraId="4482D808" w14:textId="77777777" w:rsidR="000C23F8" w:rsidRDefault="000C23F8" w:rsidP="002A44E4">
      <w:pPr>
        <w:pStyle w:val="Akapitzlist"/>
        <w:numPr>
          <w:ilvl w:val="6"/>
          <w:numId w:val="46"/>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2A44E4">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rsidP="002A44E4">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rsidP="002A44E4">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rsidP="002A44E4">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2A44E4">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2A44E4">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2A44E4">
      <w:pPr>
        <w:pStyle w:val="Akapitzlist"/>
        <w:numPr>
          <w:ilvl w:val="6"/>
          <w:numId w:val="46"/>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2F24C700" w14:textId="77777777" w:rsidR="000C23F8" w:rsidRDefault="000C23F8" w:rsidP="000C23F8">
      <w:pPr>
        <w:pStyle w:val="Akapitzlist"/>
        <w:autoSpaceDN w:val="0"/>
        <w:ind w:hanging="938"/>
        <w:jc w:val="both"/>
        <w:rPr>
          <w:i/>
          <w:iCs/>
          <w:color w:val="FF0000"/>
          <w:sz w:val="22"/>
          <w:szCs w:val="22"/>
        </w:rPr>
      </w:pPr>
    </w:p>
    <w:p w14:paraId="7732E7CE" w14:textId="77777777" w:rsidR="000C23F8" w:rsidRPr="00556F81" w:rsidRDefault="000C23F8" w:rsidP="000C23F8">
      <w:pPr>
        <w:tabs>
          <w:tab w:val="left" w:pos="709"/>
        </w:tabs>
        <w:suppressAutoHyphens/>
        <w:jc w:val="both"/>
        <w:rPr>
          <w:b/>
          <w:sz w:val="22"/>
          <w:szCs w:val="22"/>
          <w:highlight w:val="lightGray"/>
          <w:u w:val="single"/>
        </w:rPr>
      </w:pPr>
    </w:p>
    <w:p w14:paraId="76F3C637" w14:textId="77777777" w:rsidR="000C23F8" w:rsidRPr="00556F81" w:rsidRDefault="000C23F8" w:rsidP="000C23F8"/>
    <w:p w14:paraId="010819E8" w14:textId="2B1B2431" w:rsidR="000C23F8" w:rsidRPr="00D46127" w:rsidRDefault="000C23F8" w:rsidP="002A44E4">
      <w:pPr>
        <w:pStyle w:val="Akapitzlist"/>
        <w:numPr>
          <w:ilvl w:val="0"/>
          <w:numId w:val="63"/>
        </w:numPr>
        <w:tabs>
          <w:tab w:val="left" w:pos="709"/>
        </w:tabs>
        <w:suppressAutoHyphens/>
        <w:jc w:val="both"/>
        <w:rPr>
          <w:b/>
          <w:i/>
          <w:iCs/>
          <w:color w:val="FF0000"/>
          <w:sz w:val="22"/>
          <w:szCs w:val="22"/>
        </w:rPr>
      </w:pPr>
      <w:r w:rsidRPr="00D46127">
        <w:rPr>
          <w:b/>
          <w:sz w:val="22"/>
          <w:szCs w:val="22"/>
          <w:u w:val="single"/>
        </w:rPr>
        <w:t xml:space="preserve">Powierzenie </w:t>
      </w:r>
      <w:r w:rsidRPr="00557987">
        <w:rPr>
          <w:b/>
          <w:sz w:val="22"/>
          <w:szCs w:val="22"/>
          <w:u w:val="single"/>
        </w:rPr>
        <w:t xml:space="preserve">danych osobowych </w:t>
      </w:r>
      <w:r w:rsidR="00557987" w:rsidRPr="00557987">
        <w:rPr>
          <w:b/>
          <w:i/>
          <w:iCs/>
          <w:sz w:val="22"/>
          <w:szCs w:val="22"/>
        </w:rPr>
        <w:t xml:space="preserve"> - nie dotyczy</w:t>
      </w:r>
    </w:p>
    <w:p w14:paraId="127E62B2"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159D13FE"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7C682EC0" w:rsidR="000C23F8" w:rsidRPr="00B30F1F" w:rsidRDefault="000C23F8" w:rsidP="000C23F8">
      <w:pPr>
        <w:spacing w:before="120"/>
        <w:jc w:val="right"/>
        <w:rPr>
          <w:b/>
          <w:bCs/>
          <w:sz w:val="22"/>
          <w:szCs w:val="22"/>
        </w:rPr>
      </w:pPr>
      <w:bookmarkStart w:id="290" w:name="_Hlk67832211"/>
      <w:r w:rsidRPr="00B30F1F">
        <w:rPr>
          <w:b/>
          <w:bCs/>
          <w:sz w:val="22"/>
          <w:szCs w:val="22"/>
        </w:rPr>
        <w:t xml:space="preserve">Załącznik nr </w:t>
      </w:r>
      <w:r w:rsidR="00557987">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91"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90"/>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p w14:paraId="12C1013D" w14:textId="77777777" w:rsidR="0013237D" w:rsidRPr="00895B8E" w:rsidRDefault="0013237D" w:rsidP="0013237D">
      <w:pPr>
        <w:spacing w:before="120" w:line="312" w:lineRule="auto"/>
        <w:jc w:val="both"/>
        <w:rPr>
          <w:sz w:val="24"/>
          <w:szCs w:val="24"/>
        </w:rPr>
      </w:pPr>
      <w:bookmarkStart w:id="292" w:name="_Hlk106958642"/>
      <w:bookmarkEnd w:id="291"/>
      <w:bookmarkEnd w:id="101"/>
    </w:p>
    <w:p w14:paraId="0A302C42" w14:textId="59B29F04" w:rsidR="00B03AE4" w:rsidRDefault="0013237D" w:rsidP="00B03AE4">
      <w:pPr>
        <w:spacing w:before="120" w:line="312" w:lineRule="auto"/>
        <w:jc w:val="both"/>
        <w:rPr>
          <w:sz w:val="24"/>
          <w:szCs w:val="24"/>
        </w:rPr>
      </w:pPr>
      <w:r w:rsidRPr="00895B8E">
        <w:rPr>
          <w:sz w:val="24"/>
          <w:szCs w:val="24"/>
        </w:rPr>
        <w:tab/>
      </w:r>
      <w:bookmarkEnd w:id="292"/>
    </w:p>
    <w:p w14:paraId="751E8450" w14:textId="77777777" w:rsidR="00B03AE4" w:rsidRDefault="00B03AE4" w:rsidP="00B03AE4">
      <w:pPr>
        <w:spacing w:before="120" w:line="312" w:lineRule="auto"/>
        <w:jc w:val="both"/>
        <w:rPr>
          <w:sz w:val="24"/>
          <w:szCs w:val="24"/>
        </w:rPr>
      </w:pPr>
    </w:p>
    <w:p w14:paraId="2EC6F4F0" w14:textId="77777777" w:rsidR="00B03AE4" w:rsidRDefault="00B03AE4" w:rsidP="00B03AE4">
      <w:pPr>
        <w:spacing w:before="120" w:line="312" w:lineRule="auto"/>
        <w:jc w:val="both"/>
        <w:rPr>
          <w:sz w:val="24"/>
          <w:szCs w:val="24"/>
        </w:rPr>
      </w:pPr>
    </w:p>
    <w:p w14:paraId="05098DD3" w14:textId="77777777" w:rsidR="00B03AE4" w:rsidRPr="00057162" w:rsidRDefault="00B03AE4" w:rsidP="000D48CE">
      <w:pPr>
        <w:jc w:val="both"/>
        <w:rPr>
          <w:sz w:val="24"/>
          <w:szCs w:val="24"/>
        </w:rPr>
      </w:pPr>
    </w:p>
    <w:sectPr w:rsidR="00B03AE4" w:rsidRPr="000571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8C02F" w14:textId="77777777" w:rsidR="00672DD0" w:rsidRDefault="00672DD0" w:rsidP="0079756C">
      <w:r>
        <w:separator/>
      </w:r>
    </w:p>
  </w:endnote>
  <w:endnote w:type="continuationSeparator" w:id="0">
    <w:p w14:paraId="19BB4E47" w14:textId="77777777" w:rsidR="00672DD0" w:rsidRDefault="00672DD0"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78EB7724" w:rsidR="0056692B" w:rsidRDefault="0056692B" w:rsidP="0022543C">
        <w:pPr>
          <w:pStyle w:val="Stopka"/>
        </w:pPr>
        <w:r>
          <w:t xml:space="preserve">Nr postępowania </w:t>
        </w:r>
        <w:r w:rsidR="000F1A40">
          <w:t>532600405</w:t>
        </w:r>
        <w:r>
          <w:t xml:space="preserve">   </w:t>
        </w:r>
      </w:p>
      <w:p w14:paraId="43B153F5" w14:textId="77777777" w:rsidR="0056692B" w:rsidRDefault="0056692B" w:rsidP="0022543C">
        <w:pPr>
          <w:pStyle w:val="Stopka"/>
          <w:rPr>
            <w:i/>
            <w:iCs/>
          </w:rPr>
        </w:pPr>
      </w:p>
      <w:p w14:paraId="2DC1C4A1" w14:textId="77E541C5" w:rsidR="0056692B" w:rsidRDefault="00200DE6"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200DE6"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49361" w14:textId="77777777" w:rsidR="00672DD0" w:rsidRDefault="00672DD0" w:rsidP="0079756C">
      <w:r>
        <w:separator/>
      </w:r>
    </w:p>
  </w:footnote>
  <w:footnote w:type="continuationSeparator" w:id="0">
    <w:p w14:paraId="13ACA5F4" w14:textId="77777777" w:rsidR="00672DD0" w:rsidRDefault="00672DD0"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5875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719DAD" id="Łącznik prostoliniowy 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2F9394B"/>
    <w:multiLevelType w:val="hybridMultilevel"/>
    <w:tmpl w:val="7BB66F40"/>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1" w15:restartNumberingAfterBreak="0">
    <w:nsid w:val="0392267F"/>
    <w:multiLevelType w:val="hybridMultilevel"/>
    <w:tmpl w:val="F6D867EC"/>
    <w:lvl w:ilvl="0" w:tplc="5008B17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18A939B4"/>
    <w:multiLevelType w:val="hybridMultilevel"/>
    <w:tmpl w:val="A7F4E0B0"/>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18D720B3"/>
    <w:multiLevelType w:val="hybridMultilevel"/>
    <w:tmpl w:val="06182AF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3"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A6774BC"/>
    <w:multiLevelType w:val="hybridMultilevel"/>
    <w:tmpl w:val="4C9201E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A8432AE"/>
    <w:multiLevelType w:val="hybridMultilevel"/>
    <w:tmpl w:val="069E2BB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6"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7" w15:restartNumberingAfterBreak="0">
    <w:nsid w:val="3525133E"/>
    <w:multiLevelType w:val="hybridMultilevel"/>
    <w:tmpl w:val="F27872B6"/>
    <w:lvl w:ilvl="0" w:tplc="FFFFFFFF">
      <w:start w:val="1"/>
      <w:numFmt w:val="decimal"/>
      <w:lvlText w:val="%1."/>
      <w:lvlJc w:val="left"/>
      <w:pPr>
        <w:tabs>
          <w:tab w:val="num" w:pos="426"/>
        </w:tabs>
        <w:ind w:left="426" w:hanging="360"/>
      </w:pPr>
      <w:rPr>
        <w:rFonts w:cs="Times New Roman" w:hint="default"/>
        <w:b w:val="0"/>
        <w:bCs w:val="0"/>
        <w:i w:val="0"/>
        <w:iCs w:val="0"/>
        <w:strike w:val="0"/>
        <w:color w:val="auto"/>
      </w:rPr>
    </w:lvl>
    <w:lvl w:ilvl="1" w:tplc="FFFFFFFF">
      <w:start w:val="2"/>
      <w:numFmt w:val="bullet"/>
      <w:lvlText w:val=""/>
      <w:lvlJc w:val="left"/>
      <w:pPr>
        <w:tabs>
          <w:tab w:val="num" w:pos="1931"/>
        </w:tabs>
        <w:ind w:left="1931" w:hanging="851"/>
      </w:pPr>
      <w:rPr>
        <w:rFonts w:ascii="Wingdings" w:hAnsi="Wingdings" w:hint="default"/>
        <w:color w:val="auto"/>
        <w:effect w:val="none"/>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8"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41" w15:restartNumberingAfterBreak="0">
    <w:nsid w:val="3D7E3D06"/>
    <w:multiLevelType w:val="multilevel"/>
    <w:tmpl w:val="B802D404"/>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3"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44"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F9213DE"/>
    <w:multiLevelType w:val="hybridMultilevel"/>
    <w:tmpl w:val="D51AE25A"/>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0" w15:restartNumberingAfterBreak="0">
    <w:nsid w:val="437F3306"/>
    <w:multiLevelType w:val="hybridMultilevel"/>
    <w:tmpl w:val="9A866C2C"/>
    <w:lvl w:ilvl="0" w:tplc="FFFFFFF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3" w15:restartNumberingAfterBreak="0">
    <w:nsid w:val="47EC6137"/>
    <w:multiLevelType w:val="hybridMultilevel"/>
    <w:tmpl w:val="1FEE506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9">
      <w:start w:val="1"/>
      <w:numFmt w:val="lowerLetter"/>
      <w:lvlText w:val="%3."/>
      <w:lvlJc w:val="left"/>
      <w:pPr>
        <w:ind w:left="2160" w:hanging="36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4"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55"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6"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B17080F"/>
    <w:multiLevelType w:val="multilevel"/>
    <w:tmpl w:val="677C56B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9"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0"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4D464211"/>
    <w:multiLevelType w:val="multilevel"/>
    <w:tmpl w:val="D2104F2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EA01F2B"/>
    <w:multiLevelType w:val="multilevel"/>
    <w:tmpl w:val="24F66784"/>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EBD6D83"/>
    <w:multiLevelType w:val="hybridMultilevel"/>
    <w:tmpl w:val="19FADE70"/>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5"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6"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9"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2"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8033CDF"/>
    <w:multiLevelType w:val="multilevel"/>
    <w:tmpl w:val="DFB2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A261E5F"/>
    <w:multiLevelType w:val="hybridMultilevel"/>
    <w:tmpl w:val="D5B043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5C3A6149"/>
    <w:multiLevelType w:val="hybridMultilevel"/>
    <w:tmpl w:val="2ABCCAEA"/>
    <w:lvl w:ilvl="0" w:tplc="2282262E">
      <w:start w:val="1"/>
      <w:numFmt w:val="upperRoman"/>
      <w:lvlText w:val="%1."/>
      <w:lvlJc w:val="right"/>
      <w:pPr>
        <w:ind w:left="720" w:hanging="360"/>
      </w:pPr>
      <w:rPr>
        <w:b/>
        <w:bCs w:val="0"/>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8"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9"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80"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2" w15:restartNumberingAfterBreak="0">
    <w:nsid w:val="61EF69E9"/>
    <w:multiLevelType w:val="hybridMultilevel"/>
    <w:tmpl w:val="76F8ADE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3" w15:restartNumberingAfterBreak="0">
    <w:nsid w:val="639C258D"/>
    <w:multiLevelType w:val="hybridMultilevel"/>
    <w:tmpl w:val="9A866C2C"/>
    <w:lvl w:ilvl="0" w:tplc="0415000F">
      <w:start w:val="1"/>
      <w:numFmt w:val="decimal"/>
      <w:lvlText w:val="%1."/>
      <w:lvlJc w:val="left"/>
      <w:pPr>
        <w:ind w:left="720" w:hanging="360"/>
      </w:pPr>
    </w:lvl>
    <w:lvl w:ilvl="1" w:tplc="274AB968">
      <w:start w:val="1"/>
      <w:numFmt w:val="lowerLetter"/>
      <w:lvlText w:val="%2)"/>
      <w:lvlJc w:val="left"/>
      <w:pPr>
        <w:ind w:left="1440" w:hanging="360"/>
      </w:pPr>
      <w:rPr>
        <w:rFonts w:hint="default"/>
      </w:rPr>
    </w:lvl>
    <w:lvl w:ilvl="2" w:tplc="4F34086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640F66DC"/>
    <w:multiLevelType w:val="multilevel"/>
    <w:tmpl w:val="EE4EE3A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A5F7C5B"/>
    <w:multiLevelType w:val="multilevel"/>
    <w:tmpl w:val="DF22B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2"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93"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23"/>
  </w:num>
  <w:num w:numId="2" w16cid:durableId="300506555">
    <w:abstractNumId w:val="90"/>
  </w:num>
  <w:num w:numId="3" w16cid:durableId="1311902562">
    <w:abstractNumId w:val="80"/>
  </w:num>
  <w:num w:numId="4" w16cid:durableId="757872286">
    <w:abstractNumId w:val="86"/>
  </w:num>
  <w:num w:numId="5" w16cid:durableId="2030835651">
    <w:abstractNumId w:val="8"/>
  </w:num>
  <w:num w:numId="6" w16cid:durableId="414933858">
    <w:abstractNumId w:val="16"/>
  </w:num>
  <w:num w:numId="7" w16cid:durableId="145051087">
    <w:abstractNumId w:val="38"/>
  </w:num>
  <w:num w:numId="8" w16cid:durableId="710304645">
    <w:abstractNumId w:val="26"/>
  </w:num>
  <w:num w:numId="9" w16cid:durableId="634481184">
    <w:abstractNumId w:val="88"/>
  </w:num>
  <w:num w:numId="10" w16cid:durableId="125390137">
    <w:abstractNumId w:val="67"/>
  </w:num>
  <w:num w:numId="11" w16cid:durableId="464541753">
    <w:abstractNumId w:val="93"/>
  </w:num>
  <w:num w:numId="12" w16cid:durableId="355934925">
    <w:abstractNumId w:val="69"/>
  </w:num>
  <w:num w:numId="13" w16cid:durableId="1008098789">
    <w:abstractNumId w:val="57"/>
  </w:num>
  <w:num w:numId="14" w16cid:durableId="1562446571">
    <w:abstractNumId w:val="76"/>
  </w:num>
  <w:num w:numId="15" w16cid:durableId="135998437">
    <w:abstractNumId w:val="51"/>
  </w:num>
  <w:num w:numId="16" w16cid:durableId="1019551011">
    <w:abstractNumId w:val="30"/>
  </w:num>
  <w:num w:numId="17" w16cid:durableId="1574390641">
    <w:abstractNumId w:val="48"/>
  </w:num>
  <w:num w:numId="18" w16cid:durableId="1093823709">
    <w:abstractNumId w:val="92"/>
  </w:num>
  <w:num w:numId="19" w16cid:durableId="111556086">
    <w:abstractNumId w:val="12"/>
  </w:num>
  <w:num w:numId="20" w16cid:durableId="785123664">
    <w:abstractNumId w:val="77"/>
    <w:lvlOverride w:ilvl="0">
      <w:startOverride w:val="1"/>
    </w:lvlOverride>
  </w:num>
  <w:num w:numId="21" w16cid:durableId="1712531338">
    <w:abstractNumId w:val="49"/>
    <w:lvlOverride w:ilvl="0">
      <w:startOverride w:val="1"/>
    </w:lvlOverride>
  </w:num>
  <w:num w:numId="22" w16cid:durableId="2052998749">
    <w:abstractNumId w:val="29"/>
  </w:num>
  <w:num w:numId="23" w16cid:durableId="161941821">
    <w:abstractNumId w:val="6"/>
  </w:num>
  <w:num w:numId="24" w16cid:durableId="2017927215">
    <w:abstractNumId w:val="5"/>
  </w:num>
  <w:num w:numId="25" w16cid:durableId="192306248">
    <w:abstractNumId w:val="4"/>
  </w:num>
  <w:num w:numId="26" w16cid:durableId="525756031">
    <w:abstractNumId w:val="3"/>
  </w:num>
  <w:num w:numId="27" w16cid:durableId="1266574355">
    <w:abstractNumId w:val="2"/>
  </w:num>
  <w:num w:numId="28" w16cid:durableId="1904101249">
    <w:abstractNumId w:val="11"/>
  </w:num>
  <w:num w:numId="29" w16cid:durableId="149516985">
    <w:abstractNumId w:val="91"/>
  </w:num>
  <w:num w:numId="30" w16cid:durableId="1946840237">
    <w:abstractNumId w:val="35"/>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3721905">
    <w:abstractNumId w:val="75"/>
  </w:num>
  <w:num w:numId="32" w16cid:durableId="195239057">
    <w:abstractNumId w:val="84"/>
  </w:num>
  <w:num w:numId="33" w16cid:durableId="1885823009">
    <w:abstractNumId w:val="25"/>
  </w:num>
  <w:num w:numId="34" w16cid:durableId="1778601080">
    <w:abstractNumId w:val="66"/>
  </w:num>
  <w:num w:numId="35" w16cid:durableId="350452602">
    <w:abstractNumId w:val="33"/>
  </w:num>
  <w:num w:numId="36" w16cid:durableId="1274897788">
    <w:abstractNumId w:val="44"/>
  </w:num>
  <w:num w:numId="37" w16cid:durableId="1789084516">
    <w:abstractNumId w:val="62"/>
  </w:num>
  <w:num w:numId="38" w16cid:durableId="306857035">
    <w:abstractNumId w:val="94"/>
  </w:num>
  <w:num w:numId="39" w16cid:durableId="749623404">
    <w:abstractNumId w:val="61"/>
  </w:num>
  <w:num w:numId="40" w16cid:durableId="1772580547">
    <w:abstractNumId w:val="34"/>
  </w:num>
  <w:num w:numId="41" w16cid:durableId="1486164129">
    <w:abstractNumId w:val="41"/>
  </w:num>
  <w:num w:numId="42" w16cid:durableId="258150040">
    <w:abstractNumId w:val="13"/>
  </w:num>
  <w:num w:numId="43" w16cid:durableId="1217618920">
    <w:abstractNumId w:val="70"/>
  </w:num>
  <w:num w:numId="44" w16cid:durableId="354580492">
    <w:abstractNumId w:val="21"/>
  </w:num>
  <w:num w:numId="45" w16cid:durableId="1429425259">
    <w:abstractNumId w:val="24"/>
  </w:num>
  <w:num w:numId="46" w16cid:durableId="640621178">
    <w:abstractNumId w:val="63"/>
  </w:num>
  <w:num w:numId="47" w16cid:durableId="174656995">
    <w:abstractNumId w:val="65"/>
  </w:num>
  <w:num w:numId="48" w16cid:durableId="845557443">
    <w:abstractNumId w:val="81"/>
  </w:num>
  <w:num w:numId="49" w16cid:durableId="393744268">
    <w:abstractNumId w:val="59"/>
  </w:num>
  <w:num w:numId="50" w16cid:durableId="905720095">
    <w:abstractNumId w:val="42"/>
  </w:num>
  <w:num w:numId="51" w16cid:durableId="1401632389">
    <w:abstractNumId w:val="43"/>
  </w:num>
  <w:num w:numId="52" w16cid:durableId="1659771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97122891">
    <w:abstractNumId w:val="89"/>
  </w:num>
  <w:num w:numId="54" w16cid:durableId="51827512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065915">
    <w:abstractNumId w:val="9"/>
  </w:num>
  <w:num w:numId="56" w16cid:durableId="1297880669">
    <w:abstractNumId w:val="78"/>
  </w:num>
  <w:num w:numId="57" w16cid:durableId="1942448491">
    <w:abstractNumId w:val="54"/>
  </w:num>
  <w:num w:numId="58" w16cid:durableId="11670924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385954225">
    <w:abstractNumId w:val="85"/>
  </w:num>
  <w:num w:numId="60" w16cid:durableId="386881245">
    <w:abstractNumId w:val="15"/>
  </w:num>
  <w:num w:numId="61" w16cid:durableId="159859133">
    <w:abstractNumId w:val="71"/>
  </w:num>
  <w:num w:numId="62" w16cid:durableId="1243678674">
    <w:abstractNumId w:val="18"/>
  </w:num>
  <w:num w:numId="63" w16cid:durableId="1609774770">
    <w:abstractNumId w:val="40"/>
  </w:num>
  <w:num w:numId="64" w16cid:durableId="1549219852">
    <w:abstractNumId w:val="47"/>
  </w:num>
  <w:num w:numId="65" w16cid:durableId="625695966">
    <w:abstractNumId w:val="56"/>
  </w:num>
  <w:num w:numId="66" w16cid:durableId="982198318">
    <w:abstractNumId w:val="52"/>
  </w:num>
  <w:num w:numId="67" w16cid:durableId="254483686">
    <w:abstractNumId w:val="22"/>
  </w:num>
  <w:num w:numId="68" w16cid:durableId="637536279">
    <w:abstractNumId w:val="1"/>
  </w:num>
  <w:num w:numId="69" w16cid:durableId="1501391319">
    <w:abstractNumId w:val="68"/>
  </w:num>
  <w:num w:numId="70" w16cid:durableId="1801460046">
    <w:abstractNumId w:val="0"/>
  </w:num>
  <w:num w:numId="71" w16cid:durableId="1391154253">
    <w:abstractNumId w:val="36"/>
  </w:num>
  <w:num w:numId="72" w16cid:durableId="2023778951">
    <w:abstractNumId w:val="28"/>
  </w:num>
  <w:num w:numId="73" w16cid:durableId="208496273">
    <w:abstractNumId w:val="58"/>
  </w:num>
  <w:num w:numId="74" w16cid:durableId="555628943">
    <w:abstractNumId w:val="39"/>
  </w:num>
  <w:num w:numId="75" w16cid:durableId="1685283855">
    <w:abstractNumId w:val="72"/>
  </w:num>
  <w:num w:numId="76" w16cid:durableId="1155684736">
    <w:abstractNumId w:val="27"/>
  </w:num>
  <w:num w:numId="77" w16cid:durableId="1518231630">
    <w:abstractNumId w:val="60"/>
  </w:num>
  <w:num w:numId="78" w16cid:durableId="487936957">
    <w:abstractNumId w:val="46"/>
  </w:num>
  <w:num w:numId="79" w16cid:durableId="518618183">
    <w:abstractNumId w:val="53"/>
  </w:num>
  <w:num w:numId="80" w16cid:durableId="670447922">
    <w:abstractNumId w:val="45"/>
  </w:num>
  <w:num w:numId="81" w16cid:durableId="1296645771">
    <w:abstractNumId w:val="32"/>
  </w:num>
  <w:num w:numId="82" w16cid:durableId="761993010">
    <w:abstractNumId w:val="64"/>
  </w:num>
  <w:num w:numId="83" w16cid:durableId="590088273">
    <w:abstractNumId w:val="20"/>
  </w:num>
  <w:num w:numId="84" w16cid:durableId="1569338074">
    <w:abstractNumId w:val="19"/>
  </w:num>
  <w:num w:numId="85" w16cid:durableId="194393862">
    <w:abstractNumId w:val="31"/>
  </w:num>
  <w:num w:numId="86" w16cid:durableId="1799371109">
    <w:abstractNumId w:val="83"/>
    <w:lvlOverride w:ilvl="0">
      <w:startOverride w:val="1"/>
    </w:lvlOverride>
  </w:num>
  <w:num w:numId="87" w16cid:durableId="1425228469">
    <w:abstractNumId w:val="82"/>
    <w:lvlOverride w:ilvl="1">
      <w:startOverride w:val="1"/>
    </w:lvlOverride>
  </w:num>
  <w:num w:numId="88" w16cid:durableId="1024207219">
    <w:abstractNumId w:val="82"/>
    <w:lvlOverride w:ilvl="1">
      <w:startOverride w:val="1"/>
    </w:lvlOverride>
  </w:num>
  <w:num w:numId="89" w16cid:durableId="939606740">
    <w:abstractNumId w:val="82"/>
    <w:lvlOverride w:ilvl="1">
      <w:startOverride w:val="1"/>
    </w:lvlOverride>
  </w:num>
  <w:num w:numId="90" w16cid:durableId="1789347465">
    <w:abstractNumId w:val="82"/>
    <w:lvlOverride w:ilvl="1">
      <w:startOverride w:val="1"/>
    </w:lvlOverride>
  </w:num>
  <w:num w:numId="91" w16cid:durableId="96142514">
    <w:abstractNumId w:val="82"/>
    <w:lvlOverride w:ilvl="1">
      <w:startOverride w:val="1"/>
    </w:lvlOverride>
  </w:num>
  <w:num w:numId="92" w16cid:durableId="784694737">
    <w:abstractNumId w:val="50"/>
  </w:num>
  <w:num w:numId="93" w16cid:durableId="1990748486">
    <w:abstractNumId w:val="10"/>
  </w:num>
  <w:num w:numId="94" w16cid:durableId="1639067002">
    <w:abstractNumId w:val="73"/>
  </w:num>
  <w:num w:numId="95" w16cid:durableId="1053893629">
    <w:abstractNumId w:val="87"/>
  </w:num>
  <w:num w:numId="96" w16cid:durableId="298413365">
    <w:abstractNumId w:val="74"/>
  </w:num>
  <w:num w:numId="97" w16cid:durableId="1706785674">
    <w:abstractNumId w:val="37"/>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5FC2"/>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6A2D"/>
    <w:rsid w:val="000A293D"/>
    <w:rsid w:val="000A5CE5"/>
    <w:rsid w:val="000A6014"/>
    <w:rsid w:val="000A633D"/>
    <w:rsid w:val="000A645B"/>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1A40"/>
    <w:rsid w:val="000F3538"/>
    <w:rsid w:val="000F4E10"/>
    <w:rsid w:val="000F6329"/>
    <w:rsid w:val="000F6F0B"/>
    <w:rsid w:val="000F7B2E"/>
    <w:rsid w:val="001002B8"/>
    <w:rsid w:val="0010071A"/>
    <w:rsid w:val="001007BE"/>
    <w:rsid w:val="0010086C"/>
    <w:rsid w:val="0010119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4B26"/>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47F"/>
    <w:rsid w:val="001F655F"/>
    <w:rsid w:val="00200DE6"/>
    <w:rsid w:val="00202054"/>
    <w:rsid w:val="00207144"/>
    <w:rsid w:val="00210345"/>
    <w:rsid w:val="0021123E"/>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4E4"/>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238"/>
    <w:rsid w:val="002F2F73"/>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E0D42"/>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9A7"/>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622"/>
    <w:rsid w:val="004F0E82"/>
    <w:rsid w:val="004F104C"/>
    <w:rsid w:val="004F3468"/>
    <w:rsid w:val="004F5521"/>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1D3"/>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57987"/>
    <w:rsid w:val="0056144A"/>
    <w:rsid w:val="005652FC"/>
    <w:rsid w:val="0056692B"/>
    <w:rsid w:val="00572C2B"/>
    <w:rsid w:val="00574705"/>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43A"/>
    <w:rsid w:val="0065180C"/>
    <w:rsid w:val="006527D0"/>
    <w:rsid w:val="00655B5B"/>
    <w:rsid w:val="00655F23"/>
    <w:rsid w:val="00657B07"/>
    <w:rsid w:val="006601A6"/>
    <w:rsid w:val="00660D3D"/>
    <w:rsid w:val="006623D7"/>
    <w:rsid w:val="006640AD"/>
    <w:rsid w:val="00666CD7"/>
    <w:rsid w:val="00666EF5"/>
    <w:rsid w:val="00670120"/>
    <w:rsid w:val="00670FD1"/>
    <w:rsid w:val="00672DD0"/>
    <w:rsid w:val="00674216"/>
    <w:rsid w:val="00681BB2"/>
    <w:rsid w:val="0068452D"/>
    <w:rsid w:val="006845B3"/>
    <w:rsid w:val="00685BEC"/>
    <w:rsid w:val="0068649E"/>
    <w:rsid w:val="00687547"/>
    <w:rsid w:val="00690A64"/>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BEF"/>
    <w:rsid w:val="00735028"/>
    <w:rsid w:val="007404F2"/>
    <w:rsid w:val="00740F10"/>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4E3A"/>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078DD"/>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5348"/>
    <w:rsid w:val="00837530"/>
    <w:rsid w:val="008377B7"/>
    <w:rsid w:val="00844790"/>
    <w:rsid w:val="008470E8"/>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2AEA"/>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7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B32"/>
    <w:rsid w:val="00AB0C78"/>
    <w:rsid w:val="00AB2101"/>
    <w:rsid w:val="00AB366D"/>
    <w:rsid w:val="00AB3C64"/>
    <w:rsid w:val="00AB41EE"/>
    <w:rsid w:val="00AB4F50"/>
    <w:rsid w:val="00AB5FA1"/>
    <w:rsid w:val="00AC0F4D"/>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1F14"/>
    <w:rsid w:val="00AF6682"/>
    <w:rsid w:val="00B00968"/>
    <w:rsid w:val="00B00974"/>
    <w:rsid w:val="00B01AED"/>
    <w:rsid w:val="00B03020"/>
    <w:rsid w:val="00B03AE4"/>
    <w:rsid w:val="00B04469"/>
    <w:rsid w:val="00B07C41"/>
    <w:rsid w:val="00B1238D"/>
    <w:rsid w:val="00B139CB"/>
    <w:rsid w:val="00B14213"/>
    <w:rsid w:val="00B14F06"/>
    <w:rsid w:val="00B15209"/>
    <w:rsid w:val="00B15CB3"/>
    <w:rsid w:val="00B166C5"/>
    <w:rsid w:val="00B17C0B"/>
    <w:rsid w:val="00B20168"/>
    <w:rsid w:val="00B22A19"/>
    <w:rsid w:val="00B232AB"/>
    <w:rsid w:val="00B24F0B"/>
    <w:rsid w:val="00B260AA"/>
    <w:rsid w:val="00B276CD"/>
    <w:rsid w:val="00B27D77"/>
    <w:rsid w:val="00B31C68"/>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A2194"/>
    <w:rsid w:val="00BA4C99"/>
    <w:rsid w:val="00BB21E2"/>
    <w:rsid w:val="00BB3697"/>
    <w:rsid w:val="00BB4BCA"/>
    <w:rsid w:val="00BB64DC"/>
    <w:rsid w:val="00BB7DA0"/>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B39"/>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A60A5"/>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6B5C"/>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BB8"/>
    <w:rsid w:val="00D72D41"/>
    <w:rsid w:val="00D85DD1"/>
    <w:rsid w:val="00D8631C"/>
    <w:rsid w:val="00D87590"/>
    <w:rsid w:val="00D92E04"/>
    <w:rsid w:val="00D9491E"/>
    <w:rsid w:val="00D9596B"/>
    <w:rsid w:val="00D97FA4"/>
    <w:rsid w:val="00DA177B"/>
    <w:rsid w:val="00DA41F8"/>
    <w:rsid w:val="00DA4361"/>
    <w:rsid w:val="00DA44BE"/>
    <w:rsid w:val="00DA5D85"/>
    <w:rsid w:val="00DA6616"/>
    <w:rsid w:val="00DA74C9"/>
    <w:rsid w:val="00DB08A8"/>
    <w:rsid w:val="00DB1BDC"/>
    <w:rsid w:val="00DB4D9E"/>
    <w:rsid w:val="00DC1087"/>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42C1"/>
    <w:rsid w:val="00E04B63"/>
    <w:rsid w:val="00E05DD1"/>
    <w:rsid w:val="00E073A4"/>
    <w:rsid w:val="00E07458"/>
    <w:rsid w:val="00E11516"/>
    <w:rsid w:val="00E11665"/>
    <w:rsid w:val="00E12464"/>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030"/>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27B2"/>
    <w:rsid w:val="00F8529D"/>
    <w:rsid w:val="00F8774D"/>
    <w:rsid w:val="00F90F93"/>
    <w:rsid w:val="00F91368"/>
    <w:rsid w:val="00F93446"/>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F0622"/>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3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pgg.pl/storage/przetargi/informacje-i-dokumenty/polityka-antykorupcyjna-pgg-11.02.2025.pdf"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www.pgg.pl/strefa-korporacyjna/dostawcy/profil-nabywcy/przetargi" TargetMode="Externa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mailto:ksef.zal@pgg.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9368FEE7619814D8FA119E405EE878B" ma:contentTypeVersion="3" ma:contentTypeDescription="Utwórz nowy dokument." ma:contentTypeScope="" ma:versionID="5154616d53faf27f0c5afa187ba98609">
  <xsd:schema xmlns:xsd="http://www.w3.org/2001/XMLSchema" xmlns:xs="http://www.w3.org/2001/XMLSchema" xmlns:p="http://schemas.microsoft.com/office/2006/metadata/properties" targetNamespace="http://schemas.microsoft.com/office/2006/metadata/properties" ma:root="true" ma:fieldsID="5af639364a87cbfc2fc43bf51a58335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FEF9FB-D3E3-42AF-8A59-BC7B6F1143E5}">
  <ds:schemaRefs>
    <ds:schemaRef ds:uri="http://purl.org/dc/elements/1.1/"/>
    <ds:schemaRef ds:uri="http://purl.org/dc/dcmitype/"/>
    <ds:schemaRef ds:uri="http://purl.org/dc/terms/"/>
    <ds:schemaRef ds:uri="http://schemas.microsoft.com/office/2006/metadata/propertie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D9579C50-01CD-4A8A-A8C4-921CBE21FC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4.xml><?xml version="1.0" encoding="utf-8"?>
<ds:datastoreItem xmlns:ds="http://schemas.openxmlformats.org/officeDocument/2006/customXml" ds:itemID="{0875B91D-CB8A-4D86-82EF-F6E02959D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64</Pages>
  <Words>21259</Words>
  <Characters>127556</Characters>
  <Application>Microsoft Office Word</Application>
  <DocSecurity>0</DocSecurity>
  <Lines>1062</Lines>
  <Paragraphs>297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Marcin Ochojski</cp:lastModifiedBy>
  <cp:revision>3</cp:revision>
  <cp:lastPrinted>2026-09-24T10:44:00Z</cp:lastPrinted>
  <dcterms:created xsi:type="dcterms:W3CDTF">2026-09-24T04:53:00Z</dcterms:created>
  <dcterms:modified xsi:type="dcterms:W3CDTF">2026-09-24T10:45:00Z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0x010100A9368FEE7619814D8FA119E405EE878B</vt:lpwstr>
  </property>
</Properties>
</file>